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B7" w:rsidRPr="00893629" w:rsidRDefault="00A00DB7" w:rsidP="00A00DB7">
      <w:pPr>
        <w:pBdr>
          <w:top w:val="single" w:sz="24" w:space="1" w:color="1E07A5"/>
          <w:bottom w:val="single" w:sz="24" w:space="1" w:color="1E07A5"/>
        </w:pBdr>
        <w:spacing w:after="0"/>
        <w:jc w:val="center"/>
        <w:rPr>
          <w:b/>
          <w:color w:val="1E07A5"/>
        </w:rPr>
      </w:pPr>
      <w:r w:rsidRPr="00893629">
        <w:rPr>
          <w:b/>
          <w:color w:val="1E07A5"/>
        </w:rPr>
        <w:t>SCIENCE ET TECHNIQUE DU FROID COMPTES RENDUS</w:t>
      </w:r>
    </w:p>
    <w:p w:rsidR="00EB04AB" w:rsidRPr="00893629" w:rsidRDefault="00EB04AB" w:rsidP="00A00DB7">
      <w:pPr>
        <w:spacing w:after="0"/>
        <w:jc w:val="center"/>
        <w:rPr>
          <w:color w:val="1E07A5"/>
        </w:rPr>
      </w:pPr>
    </w:p>
    <w:p w:rsidR="005D6047" w:rsidRPr="00893629" w:rsidRDefault="005D6047" w:rsidP="00A00DB7">
      <w:pPr>
        <w:spacing w:after="0"/>
        <w:jc w:val="center"/>
        <w:rPr>
          <w:color w:val="1E07A5"/>
        </w:rPr>
      </w:pPr>
    </w:p>
    <w:p w:rsidR="00A00DB7" w:rsidRPr="00893629" w:rsidRDefault="00A00DB7" w:rsidP="00A00DB7">
      <w:pPr>
        <w:spacing w:after="0"/>
        <w:jc w:val="center"/>
        <w:rPr>
          <w:color w:val="1E07A5"/>
        </w:rPr>
      </w:pPr>
      <w:r w:rsidRPr="00893629">
        <w:rPr>
          <w:color w:val="1E07A5"/>
        </w:rPr>
        <w:t xml:space="preserve">CZECH </w:t>
      </w:r>
      <w:r w:rsidR="00853B52" w:rsidRPr="00893629">
        <w:rPr>
          <w:color w:val="1E07A5"/>
        </w:rPr>
        <w:t xml:space="preserve">AND GERMAN </w:t>
      </w:r>
      <w:r w:rsidRPr="00893629">
        <w:rPr>
          <w:color w:val="1E07A5"/>
        </w:rPr>
        <w:t>NATIONAL COMMITTEE FOR COOPERATION</w:t>
      </w:r>
    </w:p>
    <w:p w:rsidR="00A00DB7" w:rsidRPr="00893629" w:rsidRDefault="00A00DB7" w:rsidP="00A00DB7">
      <w:pPr>
        <w:spacing w:after="0"/>
        <w:jc w:val="center"/>
        <w:rPr>
          <w:color w:val="1E07A5"/>
        </w:rPr>
      </w:pPr>
      <w:r w:rsidRPr="00893629">
        <w:rPr>
          <w:color w:val="1E07A5"/>
        </w:rPr>
        <w:t>WITH THE INTERNATIONAL INSTITUTE OF REFRIGERATION (IIR)</w:t>
      </w:r>
    </w:p>
    <w:p w:rsidR="00A00DB7" w:rsidRPr="00893629" w:rsidRDefault="00A00DB7" w:rsidP="00A00DB7">
      <w:pPr>
        <w:spacing w:after="0"/>
        <w:jc w:val="center"/>
        <w:rPr>
          <w:color w:val="1E07A5"/>
          <w:sz w:val="16"/>
          <w:szCs w:val="16"/>
          <w:highlight w:val="yellow"/>
        </w:rPr>
      </w:pPr>
    </w:p>
    <w:p w:rsidR="00A00DB7" w:rsidRPr="00893629" w:rsidRDefault="00A00DB7" w:rsidP="00A00DB7">
      <w:pPr>
        <w:spacing w:after="0"/>
        <w:jc w:val="center"/>
        <w:rPr>
          <w:color w:val="1E07A5"/>
          <w:sz w:val="16"/>
          <w:szCs w:val="16"/>
        </w:rPr>
      </w:pPr>
    </w:p>
    <w:p w:rsidR="00A00DB7" w:rsidRPr="00893629" w:rsidRDefault="00A00DB7" w:rsidP="00A00DB7">
      <w:pPr>
        <w:spacing w:after="0"/>
        <w:jc w:val="center"/>
        <w:rPr>
          <w:color w:val="1E07A5"/>
          <w:sz w:val="16"/>
          <w:szCs w:val="16"/>
        </w:rPr>
      </w:pPr>
    </w:p>
    <w:p w:rsidR="00A00DB7" w:rsidRPr="00893629" w:rsidRDefault="00A00DB7" w:rsidP="00A00DB7">
      <w:pPr>
        <w:spacing w:after="0"/>
        <w:ind w:left="1416"/>
        <w:rPr>
          <w:b/>
          <w:color w:val="1E07A5"/>
          <w:sz w:val="24"/>
          <w:szCs w:val="24"/>
        </w:rPr>
      </w:pPr>
      <w:r w:rsidRPr="00893629">
        <w:rPr>
          <w:b/>
          <w:color w:val="1E07A5"/>
          <w:sz w:val="24"/>
          <w:szCs w:val="24"/>
        </w:rPr>
        <w:t xml:space="preserve">The </w:t>
      </w:r>
      <w:r w:rsidR="00853B52" w:rsidRPr="00893629">
        <w:rPr>
          <w:b/>
          <w:color w:val="1E07A5"/>
          <w:sz w:val="24"/>
          <w:szCs w:val="24"/>
        </w:rPr>
        <w:t>12</w:t>
      </w:r>
      <w:r w:rsidR="00A95AA9" w:rsidRPr="00893629">
        <w:rPr>
          <w:b/>
          <w:color w:val="1E07A5"/>
          <w:sz w:val="24"/>
          <w:szCs w:val="24"/>
          <w:vertAlign w:val="superscript"/>
        </w:rPr>
        <w:t>th</w:t>
      </w:r>
    </w:p>
    <w:p w:rsidR="00A00DB7" w:rsidRPr="00893629" w:rsidRDefault="00A00DB7" w:rsidP="00A00DB7">
      <w:pPr>
        <w:spacing w:after="0" w:line="520" w:lineRule="exact"/>
        <w:jc w:val="center"/>
        <w:rPr>
          <w:b/>
          <w:color w:val="1E07A5"/>
          <w:sz w:val="52"/>
          <w:szCs w:val="52"/>
        </w:rPr>
      </w:pPr>
      <w:r w:rsidRPr="00893629">
        <w:rPr>
          <w:b/>
          <w:color w:val="1E07A5"/>
          <w:sz w:val="52"/>
          <w:szCs w:val="52"/>
        </w:rPr>
        <w:t>CRYOGENICS 2012</w:t>
      </w:r>
    </w:p>
    <w:p w:rsidR="00A00DB7" w:rsidRPr="00893629" w:rsidRDefault="00A00DB7" w:rsidP="00A00DB7">
      <w:pPr>
        <w:spacing w:after="0"/>
        <w:ind w:left="1416"/>
        <w:rPr>
          <w:b/>
          <w:color w:val="1E07A5"/>
          <w:sz w:val="24"/>
          <w:szCs w:val="24"/>
        </w:rPr>
      </w:pPr>
      <w:r w:rsidRPr="00893629">
        <w:rPr>
          <w:b/>
          <w:color w:val="1E07A5"/>
          <w:sz w:val="24"/>
          <w:szCs w:val="24"/>
        </w:rPr>
        <w:t>IIR International Conference</w:t>
      </w:r>
    </w:p>
    <w:p w:rsidR="00CC0B52" w:rsidRPr="00893629" w:rsidRDefault="001A16D8" w:rsidP="001A16D8">
      <w:pPr>
        <w:spacing w:after="0"/>
        <w:jc w:val="center"/>
        <w:rPr>
          <w:color w:val="1E07A5"/>
          <w:sz w:val="16"/>
          <w:szCs w:val="16"/>
        </w:rPr>
      </w:pPr>
      <w:r w:rsidRPr="00893629">
        <w:rPr>
          <w:noProof/>
          <w:color w:val="1E07A5"/>
          <w:lang w:val="cs-CZ" w:eastAsia="cs-CZ"/>
        </w:rPr>
        <w:drawing>
          <wp:inline distT="0" distB="0" distL="0" distR="0">
            <wp:extent cx="2343150" cy="1264040"/>
            <wp:effectExtent l="19050" t="0" r="0" b="0"/>
            <wp:docPr id="41" name="Obrázek 40" descr="CRYO 2012 logo 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O 2012 logo kost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52" w:rsidRPr="00893629" w:rsidRDefault="00CC0B52" w:rsidP="00CC0B52">
      <w:pPr>
        <w:spacing w:after="0"/>
        <w:jc w:val="center"/>
        <w:rPr>
          <w:color w:val="1E07A5"/>
        </w:rPr>
      </w:pPr>
      <w:r w:rsidRPr="00893629">
        <w:rPr>
          <w:color w:val="1E07A5"/>
        </w:rPr>
        <w:t>Dresden, Germany</w:t>
      </w:r>
    </w:p>
    <w:p w:rsidR="005D6047" w:rsidRDefault="00CC0B52" w:rsidP="00CC0B52">
      <w:pPr>
        <w:spacing w:after="0"/>
        <w:jc w:val="center"/>
        <w:rPr>
          <w:color w:val="1E07A5"/>
        </w:rPr>
      </w:pPr>
      <w:r w:rsidRPr="00893629">
        <w:rPr>
          <w:color w:val="1E07A5"/>
        </w:rPr>
        <w:t>September</w:t>
      </w:r>
      <w:r w:rsidR="0048500D">
        <w:rPr>
          <w:color w:val="1E07A5"/>
        </w:rPr>
        <w:t xml:space="preserve"> 11 – 14, 2012</w:t>
      </w:r>
    </w:p>
    <w:p w:rsidR="0048500D" w:rsidRPr="00893629" w:rsidRDefault="0048500D" w:rsidP="00CC0B52">
      <w:pPr>
        <w:spacing w:after="0"/>
        <w:jc w:val="center"/>
        <w:rPr>
          <w:b/>
          <w:color w:val="1E07A5"/>
        </w:rPr>
      </w:pPr>
    </w:p>
    <w:p w:rsidR="00A00DB7" w:rsidRPr="00893629" w:rsidRDefault="00CC0B52" w:rsidP="00CC0B52">
      <w:pPr>
        <w:spacing w:after="0"/>
        <w:jc w:val="center"/>
        <w:rPr>
          <w:b/>
          <w:color w:val="1E07A5"/>
        </w:rPr>
      </w:pPr>
      <w:r w:rsidRPr="00893629">
        <w:rPr>
          <w:b/>
          <w:color w:val="1E07A5"/>
        </w:rPr>
        <w:t>INSTITUT INTERNATIONAL DU FROID</w:t>
      </w:r>
    </w:p>
    <w:p w:rsidR="00CC0B52" w:rsidRPr="00893629" w:rsidRDefault="00CC0B52" w:rsidP="00CC0B52">
      <w:pPr>
        <w:spacing w:after="0"/>
        <w:jc w:val="center"/>
        <w:rPr>
          <w:b/>
          <w:color w:val="1E07A5"/>
        </w:rPr>
      </w:pPr>
      <w:r w:rsidRPr="00893629">
        <w:rPr>
          <w:b/>
          <w:color w:val="1E07A5"/>
        </w:rPr>
        <w:t>INTERNATION</w:t>
      </w:r>
      <w:r w:rsidR="008D7CBB" w:rsidRPr="00893629">
        <w:rPr>
          <w:b/>
          <w:color w:val="1E07A5"/>
        </w:rPr>
        <w:t>AL</w:t>
      </w:r>
      <w:r w:rsidRPr="00893629">
        <w:rPr>
          <w:b/>
          <w:color w:val="1E07A5"/>
        </w:rPr>
        <w:t xml:space="preserve"> INSTITUTE OF REFRIGERATION</w:t>
      </w:r>
    </w:p>
    <w:p w:rsidR="00CC0B52" w:rsidRPr="00893629" w:rsidRDefault="00CC0B52" w:rsidP="00CC0B52">
      <w:pPr>
        <w:spacing w:after="0"/>
        <w:jc w:val="center"/>
        <w:rPr>
          <w:color w:val="1E07A5"/>
        </w:rPr>
      </w:pPr>
      <w:r w:rsidRPr="00893629">
        <w:rPr>
          <w:color w:val="1E07A5"/>
        </w:rPr>
        <w:t>Commissions A1, A2 and C1</w:t>
      </w:r>
    </w:p>
    <w:p w:rsidR="005D6047" w:rsidRPr="00893629" w:rsidRDefault="005D6047" w:rsidP="00A00DB7">
      <w:pPr>
        <w:spacing w:after="0"/>
        <w:rPr>
          <w:color w:val="1E07A5"/>
        </w:rPr>
      </w:pPr>
    </w:p>
    <w:p w:rsidR="005D6047" w:rsidRPr="00893629" w:rsidRDefault="005D6047" w:rsidP="00A00DB7">
      <w:pPr>
        <w:spacing w:after="0"/>
        <w:rPr>
          <w:color w:val="1E07A5"/>
        </w:rPr>
      </w:pPr>
    </w:p>
    <w:p w:rsidR="00CC0B52" w:rsidRPr="00893629" w:rsidRDefault="008D7CBB" w:rsidP="008D7CBB">
      <w:pPr>
        <w:spacing w:after="0"/>
        <w:jc w:val="center"/>
        <w:rPr>
          <w:color w:val="1E07A5"/>
        </w:rPr>
      </w:pPr>
      <w:r w:rsidRPr="00893629">
        <w:rPr>
          <w:noProof/>
          <w:color w:val="1E07A5"/>
          <w:lang w:val="cs-CZ" w:eastAsia="cs-CZ"/>
        </w:rPr>
        <w:drawing>
          <wp:inline distT="0" distB="0" distL="0" distR="0">
            <wp:extent cx="1382857" cy="754380"/>
            <wp:effectExtent l="19050" t="0" r="7793" b="0"/>
            <wp:docPr id="1" name="Obrázek 0" descr="logoIIFII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IFIIR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319" cy="7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47" w:rsidRPr="00893629" w:rsidRDefault="005D6047" w:rsidP="00A00DB7">
      <w:pPr>
        <w:spacing w:after="0"/>
        <w:rPr>
          <w:color w:val="1E07A5"/>
        </w:rPr>
      </w:pPr>
    </w:p>
    <w:p w:rsidR="001A16D8" w:rsidRPr="00893629" w:rsidRDefault="001A16D8" w:rsidP="00A00DB7">
      <w:pPr>
        <w:spacing w:after="0"/>
        <w:rPr>
          <w:color w:val="1E07A5"/>
        </w:rPr>
      </w:pPr>
    </w:p>
    <w:p w:rsidR="00CC0B52" w:rsidRPr="00893629" w:rsidRDefault="008D7CBB" w:rsidP="008D7CBB">
      <w:pPr>
        <w:spacing w:after="0" w:line="360" w:lineRule="exact"/>
        <w:jc w:val="center"/>
        <w:rPr>
          <w:b/>
          <w:color w:val="1E07A5"/>
          <w:sz w:val="36"/>
          <w:szCs w:val="36"/>
        </w:rPr>
      </w:pPr>
      <w:r w:rsidRPr="00893629">
        <w:rPr>
          <w:b/>
          <w:color w:val="1E07A5"/>
          <w:sz w:val="36"/>
          <w:szCs w:val="36"/>
        </w:rPr>
        <w:t>PROGRAMME</w:t>
      </w:r>
    </w:p>
    <w:p w:rsidR="00CC0B52" w:rsidRPr="00893629" w:rsidRDefault="00CC0B52" w:rsidP="00A00DB7">
      <w:pPr>
        <w:spacing w:after="0"/>
        <w:rPr>
          <w:color w:val="1E07A5"/>
        </w:rPr>
      </w:pPr>
    </w:p>
    <w:p w:rsidR="00CC0B52" w:rsidRPr="00893629" w:rsidRDefault="00CC0B52" w:rsidP="00CC0B52">
      <w:pPr>
        <w:pBdr>
          <w:top w:val="single" w:sz="24" w:space="1" w:color="1E07A5"/>
          <w:bottom w:val="single" w:sz="24" w:space="1" w:color="1E07A5"/>
        </w:pBdr>
        <w:spacing w:after="0"/>
        <w:jc w:val="center"/>
        <w:rPr>
          <w:b/>
          <w:color w:val="1E07A5"/>
        </w:rPr>
      </w:pPr>
      <w:r w:rsidRPr="00893629">
        <w:rPr>
          <w:b/>
          <w:color w:val="1E07A5"/>
        </w:rPr>
        <w:t>REFRIGERATION SCIENCE AND TECHNOLOGY</w:t>
      </w:r>
    </w:p>
    <w:p w:rsidR="00D07657" w:rsidRDefault="00D07657">
      <w:pPr>
        <w:rPr>
          <w:rFonts w:eastAsia="Times New Roman"/>
          <w:b/>
          <w:smallCaps/>
          <w:color w:val="FFFFFF" w:themeColor="background1"/>
          <w:sz w:val="24"/>
          <w:szCs w:val="24"/>
          <w:lang w:eastAsia="cs-CZ"/>
        </w:rPr>
      </w:pPr>
      <w:r>
        <w:br w:type="page"/>
      </w:r>
    </w:p>
    <w:p w:rsidR="008D7CBB" w:rsidRPr="00893629" w:rsidRDefault="008D7CBB" w:rsidP="00FC366E">
      <w:pPr>
        <w:pStyle w:val="A1kapitola"/>
      </w:pPr>
      <w:bookmarkStart w:id="0" w:name="_Toc333312204"/>
      <w:r w:rsidRPr="00893629">
        <w:lastRenderedPageBreak/>
        <w:t>Programme in Detail</w:t>
      </w:r>
      <w:bookmarkEnd w:id="0"/>
    </w:p>
    <w:p w:rsidR="00522BFF" w:rsidRDefault="00522BFF" w:rsidP="00522BFF">
      <w:pPr>
        <w:pStyle w:val="Pr1Den"/>
      </w:pPr>
      <w:r>
        <w:t>monday, September 10, 2012</w:t>
      </w:r>
    </w:p>
    <w:p w:rsidR="00522BFF" w:rsidRDefault="00522BFF" w:rsidP="00522BFF">
      <w:pPr>
        <w:pStyle w:val="Pr2aSekceNazev"/>
      </w:pPr>
      <w:r>
        <w:t>registration</w:t>
      </w:r>
    </w:p>
    <w:p w:rsidR="00522BFF" w:rsidRDefault="00522BFF" w:rsidP="00522BFF">
      <w:pPr>
        <w:pStyle w:val="Pr3aNazev"/>
      </w:pPr>
      <w:r>
        <w:t>16:00 – 19:00</w:t>
      </w:r>
    </w:p>
    <w:p w:rsidR="00522BFF" w:rsidRPr="007E722E" w:rsidRDefault="00FD26C0" w:rsidP="00522BFF">
      <w:pPr>
        <w:pStyle w:val="Pr2aSekceNazev"/>
      </w:pPr>
      <w:r>
        <w:t>Welcome Party</w:t>
      </w:r>
    </w:p>
    <w:p w:rsidR="00522BFF" w:rsidRDefault="00522BFF" w:rsidP="00522BFF">
      <w:pPr>
        <w:pStyle w:val="Pr3aNazev"/>
      </w:pPr>
      <w:r>
        <w:t>19:00 – 21:00</w:t>
      </w:r>
    </w:p>
    <w:p w:rsidR="00522BFF" w:rsidRDefault="00522BFF" w:rsidP="00522BFF">
      <w:pPr>
        <w:pStyle w:val="Pr1Den"/>
      </w:pPr>
      <w:r>
        <w:t>Tuesday, September 11, 2012</w:t>
      </w:r>
    </w:p>
    <w:p w:rsidR="00522BFF" w:rsidRPr="007E722E" w:rsidRDefault="00522BFF" w:rsidP="00522BFF">
      <w:pPr>
        <w:pStyle w:val="Pr2aSekceNazev"/>
      </w:pPr>
      <w:r>
        <w:t>Opening ceremony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Chrz V.</w:t>
      </w:r>
      <w:r w:rsidR="0090536B">
        <w:rPr>
          <w:lang w:val="cs-CZ"/>
        </w:rPr>
        <w:t>, Herzog R., Scurlock R., Coulomb D.</w:t>
      </w:r>
      <w:r w:rsidR="00C060F9">
        <w:rPr>
          <w:lang w:val="cs-CZ"/>
        </w:rPr>
        <w:t xml:space="preserve">, </w:t>
      </w:r>
      <w:r w:rsidR="00CA3DA0">
        <w:rPr>
          <w:lang w:val="cs-CZ"/>
        </w:rPr>
        <w:t>Lebrun P.</w:t>
      </w:r>
    </w:p>
    <w:p w:rsidR="00522BFF" w:rsidRDefault="00522BFF" w:rsidP="00522BFF">
      <w:pPr>
        <w:pStyle w:val="Pr3aNazev"/>
      </w:pPr>
      <w:r>
        <w:t>09:00</w:t>
      </w:r>
      <w:r w:rsidRPr="007E722E">
        <w:tab/>
      </w:r>
      <w:r w:rsidRPr="007E722E">
        <w:tab/>
      </w:r>
      <w:r>
        <w:t>Opening Ceremony</w:t>
      </w:r>
    </w:p>
    <w:p w:rsidR="00522BFF" w:rsidRPr="007E722E" w:rsidRDefault="00F86A03" w:rsidP="00522BFF">
      <w:pPr>
        <w:pStyle w:val="Pr2aSekceNazev"/>
      </w:pPr>
      <w:r>
        <w:t xml:space="preserve">I. </w:t>
      </w:r>
      <w:r w:rsidR="00522BFF">
        <w:t>Cryogenics in particle physics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Lebrun P., Herzog R.</w:t>
      </w:r>
    </w:p>
    <w:p w:rsidR="00522BFF" w:rsidRPr="00353710" w:rsidRDefault="00522BFF" w:rsidP="00522BFF">
      <w:pPr>
        <w:pStyle w:val="Pr3aNazev"/>
      </w:pPr>
      <w:r>
        <w:t>09:20</w:t>
      </w:r>
      <w:r w:rsidRPr="007E722E">
        <w:tab/>
      </w:r>
      <w:r>
        <w:t>001</w:t>
      </w:r>
      <w:r w:rsidRPr="007E722E">
        <w:tab/>
      </w:r>
      <w:r>
        <w:t>Cryogenics</w:t>
      </w:r>
      <w:r w:rsidRPr="00353710">
        <w:t xml:space="preserve"> for </w:t>
      </w:r>
      <w:r>
        <w:t>the Future Accelerator Complex NICA at JINR</w:t>
      </w:r>
    </w:p>
    <w:p w:rsidR="00522BFF" w:rsidRPr="00627EB2" w:rsidRDefault="00522BFF" w:rsidP="00522BFF">
      <w:pPr>
        <w:pStyle w:val="Pr3bAutor"/>
      </w:pPr>
      <w:r w:rsidRPr="00627EB2">
        <w:t>Agapov N.</w:t>
      </w:r>
    </w:p>
    <w:p w:rsidR="00522BFF" w:rsidRDefault="00522BFF" w:rsidP="00522BFF">
      <w:pPr>
        <w:pStyle w:val="Pr3aNazev"/>
      </w:pPr>
      <w:r>
        <w:t>09:45</w:t>
      </w:r>
      <w:r w:rsidRPr="007E722E">
        <w:tab/>
      </w:r>
      <w:r>
        <w:t>009</w:t>
      </w:r>
      <w:r w:rsidRPr="007E722E">
        <w:tab/>
      </w:r>
      <w:r w:rsidRPr="00627EB2">
        <w:t xml:space="preserve">Development of a </w:t>
      </w:r>
      <w:r>
        <w:t>T</w:t>
      </w:r>
      <w:r w:rsidRPr="00627EB2">
        <w:t>wo-</w:t>
      </w:r>
      <w:r>
        <w:t>Phase Thermosiphon for E</w:t>
      </w:r>
      <w:r w:rsidRPr="00627EB2">
        <w:t xml:space="preserve">xtreme </w:t>
      </w:r>
      <w:r>
        <w:t>C</w:t>
      </w:r>
      <w:r w:rsidRPr="00627EB2">
        <w:t xml:space="preserve">ooling </w:t>
      </w:r>
      <w:r>
        <w:t>R</w:t>
      </w:r>
      <w:r w:rsidRPr="00627EB2">
        <w:t xml:space="preserve">equirements in the </w:t>
      </w:r>
      <w:r>
        <w:t>T</w:t>
      </w:r>
      <w:r w:rsidRPr="00627EB2">
        <w:t xml:space="preserve">ritium </w:t>
      </w:r>
      <w:r>
        <w:t>S</w:t>
      </w:r>
      <w:r w:rsidRPr="00627EB2">
        <w:t>ource of KATRIN</w:t>
      </w:r>
    </w:p>
    <w:p w:rsidR="00522BFF" w:rsidRDefault="00522BFF" w:rsidP="00522BFF">
      <w:pPr>
        <w:pStyle w:val="Pr3bAutor"/>
      </w:pPr>
      <w:r>
        <w:t>Grohmann S.</w:t>
      </w:r>
    </w:p>
    <w:p w:rsidR="00522BFF" w:rsidRDefault="00522BFF" w:rsidP="00522BFF">
      <w:pPr>
        <w:pStyle w:val="Pr3aNazev"/>
      </w:pPr>
      <w:r>
        <w:t>10:10</w:t>
      </w:r>
      <w:r w:rsidRPr="007E722E">
        <w:tab/>
      </w:r>
      <w:r>
        <w:t>010</w:t>
      </w:r>
      <w:r w:rsidRPr="007E722E">
        <w:tab/>
      </w:r>
      <w:r w:rsidRPr="00627EB2">
        <w:t>Thermal Design of Cryogenic Permanent Magnet Undulator for SLS</w:t>
      </w:r>
    </w:p>
    <w:p w:rsidR="00522BFF" w:rsidRDefault="00522BFF" w:rsidP="00522BFF">
      <w:pPr>
        <w:pStyle w:val="Pr3bAutor"/>
      </w:pPr>
      <w:r>
        <w:t>Anghel A.</w:t>
      </w:r>
    </w:p>
    <w:p w:rsidR="00522BFF" w:rsidRDefault="00522BFF" w:rsidP="00522BFF">
      <w:pPr>
        <w:pStyle w:val="Pr3aNazev"/>
      </w:pPr>
      <w:r>
        <w:t>10:35</w:t>
      </w:r>
      <w:r w:rsidRPr="007E722E">
        <w:tab/>
      </w:r>
      <w:r>
        <w:t>036</w:t>
      </w:r>
      <w:r w:rsidRPr="007E722E">
        <w:tab/>
      </w:r>
      <w:r w:rsidRPr="00A101EC">
        <w:t>Analysis of the SIS100 Superconducting Magnet Cooling</w:t>
      </w:r>
    </w:p>
    <w:p w:rsidR="00522BFF" w:rsidRDefault="00522BFF" w:rsidP="00522BFF">
      <w:pPr>
        <w:pStyle w:val="Pr3bAutor"/>
      </w:pPr>
      <w:r>
        <w:t>Bleile A.</w:t>
      </w:r>
    </w:p>
    <w:p w:rsidR="00522BFF" w:rsidRPr="007E722E" w:rsidRDefault="00522BFF" w:rsidP="00522BFF">
      <w:pPr>
        <w:pStyle w:val="Pr2aSekceNazev"/>
      </w:pPr>
      <w:r>
        <w:t>coffee break</w:t>
      </w:r>
    </w:p>
    <w:p w:rsidR="00522BFF" w:rsidRDefault="00522BFF" w:rsidP="00522BFF">
      <w:pPr>
        <w:pStyle w:val="Pr3aNazev"/>
      </w:pPr>
      <w:r>
        <w:t>11:00 – 11:25</w:t>
      </w:r>
    </w:p>
    <w:p w:rsidR="00522BFF" w:rsidRPr="002B40E0" w:rsidRDefault="00F86A03" w:rsidP="00522BFF">
      <w:pPr>
        <w:pStyle w:val="Pr2aSekceNazev"/>
      </w:pPr>
      <w:r>
        <w:t xml:space="preserve">II. </w:t>
      </w:r>
      <w:r w:rsidR="00522BFF">
        <w:t xml:space="preserve">Cryogenics in particle physics </w:t>
      </w:r>
      <w:r w:rsidR="00522BFF">
        <w:rPr>
          <w:lang w:val="en-US"/>
        </w:rPr>
        <w:t>&amp;</w:t>
      </w:r>
      <w:r w:rsidR="00522BFF">
        <w:t xml:space="preserve"> fusion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Herzog R., Agapov N.</w:t>
      </w:r>
    </w:p>
    <w:p w:rsidR="00D7605F" w:rsidRDefault="00522BFF" w:rsidP="00D7605F">
      <w:pPr>
        <w:pStyle w:val="Pr3aNazev"/>
      </w:pPr>
      <w:r>
        <w:t>11:25</w:t>
      </w:r>
      <w:r w:rsidRPr="007E722E">
        <w:tab/>
      </w:r>
      <w:r>
        <w:t>030</w:t>
      </w:r>
      <w:r w:rsidRPr="007E722E">
        <w:tab/>
      </w:r>
      <w:r w:rsidR="00D7605F" w:rsidRPr="00071323">
        <w:t xml:space="preserve">Design, Manufacturing and Assembly of the Cryogenic Transfer Line </w:t>
      </w:r>
      <w:r w:rsidR="00D7605F" w:rsidRPr="00071323">
        <w:br/>
        <w:t>for XFEL/AMTF</w:t>
      </w:r>
    </w:p>
    <w:p w:rsidR="00522BFF" w:rsidRPr="00627EB2" w:rsidRDefault="00522BFF" w:rsidP="00522BFF">
      <w:pPr>
        <w:pStyle w:val="Pr3bAutor"/>
      </w:pPr>
      <w:r>
        <w:t>Chorowski M.</w:t>
      </w:r>
    </w:p>
    <w:p w:rsidR="00522BFF" w:rsidRDefault="00522BFF" w:rsidP="00522BFF">
      <w:pPr>
        <w:pStyle w:val="Pr3aNazev"/>
      </w:pPr>
      <w:r>
        <w:t>11:50</w:t>
      </w:r>
      <w:r w:rsidRPr="007E722E">
        <w:tab/>
      </w:r>
      <w:r>
        <w:t>020</w:t>
      </w:r>
      <w:r w:rsidRPr="007E722E">
        <w:tab/>
      </w:r>
      <w:r w:rsidRPr="002B40E0">
        <w:t>Design proposal for MITICA Cryogenic Plant</w:t>
      </w:r>
    </w:p>
    <w:p w:rsidR="00522BFF" w:rsidRDefault="00522BFF" w:rsidP="00522BFF">
      <w:pPr>
        <w:pStyle w:val="Pr3bAutor"/>
      </w:pPr>
      <w:r>
        <w:t>Valente M.</w:t>
      </w:r>
    </w:p>
    <w:p w:rsidR="00522BFF" w:rsidRDefault="00522BFF" w:rsidP="00522BFF">
      <w:pPr>
        <w:pStyle w:val="Pr3aNazev"/>
      </w:pPr>
      <w:r>
        <w:t>12:15</w:t>
      </w:r>
      <w:r w:rsidRPr="007E722E">
        <w:tab/>
      </w:r>
      <w:r>
        <w:t>018</w:t>
      </w:r>
      <w:r w:rsidRPr="007E722E">
        <w:tab/>
      </w:r>
      <w:r w:rsidRPr="002B40E0">
        <w:t xml:space="preserve">The MITICA </w:t>
      </w:r>
      <w:r>
        <w:t>Facility: A</w:t>
      </w:r>
      <w:r w:rsidRPr="002B40E0">
        <w:t xml:space="preserve"> </w:t>
      </w:r>
      <w:r>
        <w:t>P</w:t>
      </w:r>
      <w:r w:rsidRPr="002B40E0">
        <w:t xml:space="preserve">ossible </w:t>
      </w:r>
      <w:r>
        <w:t>O</w:t>
      </w:r>
      <w:r w:rsidRPr="002B40E0">
        <w:t xml:space="preserve">ptimization of the Cryogenic Plant </w:t>
      </w:r>
      <w:r>
        <w:t>C</w:t>
      </w:r>
      <w:r w:rsidRPr="002B40E0">
        <w:t>ooling capacity</w:t>
      </w:r>
    </w:p>
    <w:p w:rsidR="00522BFF" w:rsidRDefault="00522BFF" w:rsidP="00522BFF">
      <w:pPr>
        <w:pStyle w:val="Pr3bAutor"/>
      </w:pPr>
      <w:r>
        <w:t>Fellin F.</w:t>
      </w:r>
    </w:p>
    <w:p w:rsidR="00522BFF" w:rsidRDefault="00522BFF" w:rsidP="00522BFF">
      <w:pPr>
        <w:pStyle w:val="Pr3aNazev"/>
      </w:pPr>
      <w:r>
        <w:t>12:40</w:t>
      </w:r>
      <w:r w:rsidRPr="007E722E">
        <w:tab/>
      </w:r>
      <w:r>
        <w:t>095</w:t>
      </w:r>
      <w:r w:rsidRPr="007E722E">
        <w:tab/>
      </w:r>
      <w:r w:rsidRPr="002B40E0">
        <w:t>Cryogenics for the European Spallation Source</w:t>
      </w:r>
    </w:p>
    <w:p w:rsidR="00522BFF" w:rsidRDefault="00522BFF" w:rsidP="00522BFF">
      <w:pPr>
        <w:pStyle w:val="Pr3bAutor"/>
      </w:pPr>
      <w:r>
        <w:t>Wang X.</w:t>
      </w:r>
    </w:p>
    <w:p w:rsidR="00522BFF" w:rsidRPr="007E722E" w:rsidRDefault="00522BFF" w:rsidP="00522BFF">
      <w:pPr>
        <w:pStyle w:val="Pr2aSekceNazev"/>
      </w:pPr>
      <w:r>
        <w:t>lunch break</w:t>
      </w:r>
    </w:p>
    <w:p w:rsidR="00522BFF" w:rsidRDefault="00522BFF" w:rsidP="00522BFF">
      <w:pPr>
        <w:pStyle w:val="Pr3aNazev"/>
      </w:pPr>
      <w:r>
        <w:t>13:05 – 14:00</w:t>
      </w:r>
    </w:p>
    <w:p w:rsidR="00522BFF" w:rsidRDefault="00F86A03" w:rsidP="00522BFF">
      <w:pPr>
        <w:pStyle w:val="Pr2aSekceNazev"/>
      </w:pPr>
      <w:r>
        <w:t xml:space="preserve">III. </w:t>
      </w:r>
      <w:r w:rsidR="00522BFF" w:rsidRPr="006766D1">
        <w:t>Superconductivity and its applications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Lebrun P., Kade A.</w:t>
      </w:r>
    </w:p>
    <w:p w:rsidR="00522BFF" w:rsidRPr="00353710" w:rsidRDefault="00522BFF" w:rsidP="00522BFF">
      <w:pPr>
        <w:pStyle w:val="Pr3aNazev"/>
      </w:pPr>
      <w:r>
        <w:t>14:00</w:t>
      </w:r>
      <w:r w:rsidRPr="007E722E">
        <w:tab/>
      </w:r>
      <w:r>
        <w:t>002</w:t>
      </w:r>
      <w:r>
        <w:tab/>
      </w:r>
      <w:r w:rsidRPr="006766D1">
        <w:t>Experimental Study of Superconducting Magnets for the NICA Accelerator Complex</w:t>
      </w:r>
    </w:p>
    <w:p w:rsidR="00522BFF" w:rsidRPr="00627EB2" w:rsidRDefault="00522BFF" w:rsidP="00522BFF">
      <w:pPr>
        <w:pStyle w:val="Pr3bAutor"/>
      </w:pPr>
      <w:r>
        <w:t>Khodzhibagiyan H</w:t>
      </w:r>
      <w:r w:rsidRPr="00627EB2">
        <w:t>.</w:t>
      </w:r>
    </w:p>
    <w:p w:rsidR="00522BFF" w:rsidRDefault="00522BFF" w:rsidP="00522BFF">
      <w:pPr>
        <w:pStyle w:val="Pr3aNazev"/>
      </w:pPr>
      <w:r>
        <w:t>14:25</w:t>
      </w:r>
      <w:r w:rsidRPr="007E722E">
        <w:tab/>
      </w:r>
      <w:r>
        <w:t>037</w:t>
      </w:r>
      <w:r w:rsidRPr="007E722E">
        <w:tab/>
      </w:r>
      <w:r w:rsidRPr="006766D1">
        <w:t>Measurement of Dynamic Heat Losses in the Fast Ramped Superconducting Magnets for the SIS100 Synchrotron</w:t>
      </w:r>
    </w:p>
    <w:p w:rsidR="00522BFF" w:rsidRDefault="00522BFF" w:rsidP="00522BFF">
      <w:pPr>
        <w:pStyle w:val="Pr3bAutor"/>
      </w:pPr>
      <w:r>
        <w:t>Bleile A.</w:t>
      </w:r>
    </w:p>
    <w:p w:rsidR="00522BFF" w:rsidRDefault="00522BFF" w:rsidP="00522BFF">
      <w:pPr>
        <w:pStyle w:val="Pr3aNazev"/>
      </w:pPr>
      <w:r>
        <w:t>14:50</w:t>
      </w:r>
      <w:r w:rsidRPr="007E722E">
        <w:tab/>
      </w:r>
      <w:r>
        <w:t>026</w:t>
      </w:r>
      <w:r w:rsidRPr="007E722E">
        <w:tab/>
      </w:r>
      <w:r w:rsidRPr="006766D1">
        <w:t>The cryogenic system of the 43 T Hybrid magnet of LNCMI Grenoble, France</w:t>
      </w:r>
    </w:p>
    <w:p w:rsidR="00522BFF" w:rsidRDefault="00522BFF" w:rsidP="00522BFF">
      <w:pPr>
        <w:pStyle w:val="Pr3bAutor"/>
      </w:pPr>
      <w:r>
        <w:t>Ronayette L.</w:t>
      </w:r>
    </w:p>
    <w:p w:rsidR="00522BFF" w:rsidRDefault="00522BFF" w:rsidP="00522BFF">
      <w:pPr>
        <w:pStyle w:val="Pr3aNazev"/>
      </w:pPr>
      <w:r>
        <w:lastRenderedPageBreak/>
        <w:t>15:15</w:t>
      </w:r>
      <w:r w:rsidRPr="007E722E">
        <w:tab/>
      </w:r>
      <w:r>
        <w:t>054</w:t>
      </w:r>
      <w:r w:rsidRPr="007E722E">
        <w:tab/>
      </w:r>
      <w:r w:rsidRPr="006766D1">
        <w:t xml:space="preserve">Cooling </w:t>
      </w:r>
      <w:r>
        <w:t>S</w:t>
      </w:r>
      <w:r w:rsidRPr="006766D1">
        <w:t xml:space="preserve">ystems for </w:t>
      </w:r>
      <w:r>
        <w:t>S</w:t>
      </w:r>
      <w:r w:rsidRPr="006766D1">
        <w:t xml:space="preserve">uperconducting </w:t>
      </w:r>
      <w:r>
        <w:t>Power Applications – E</w:t>
      </w:r>
      <w:r w:rsidRPr="006766D1">
        <w:t xml:space="preserve">xperiences </w:t>
      </w:r>
      <w:r>
        <w:t>Gained in HTS Cable and F</w:t>
      </w:r>
      <w:r w:rsidRPr="006766D1">
        <w:t>ault-</w:t>
      </w:r>
      <w:r>
        <w:t>Current L</w:t>
      </w:r>
      <w:r w:rsidRPr="006766D1">
        <w:t xml:space="preserve">imiter </w:t>
      </w:r>
      <w:r>
        <w:t>P</w:t>
      </w:r>
      <w:r w:rsidRPr="006766D1">
        <w:t>rojects</w:t>
      </w:r>
    </w:p>
    <w:p w:rsidR="00522BFF" w:rsidRDefault="00522BFF" w:rsidP="00522BFF">
      <w:pPr>
        <w:pStyle w:val="Pr3bAutor"/>
      </w:pPr>
      <w:r>
        <w:t>Hobl A.</w:t>
      </w:r>
    </w:p>
    <w:p w:rsidR="00522BFF" w:rsidRDefault="00522BFF" w:rsidP="00522BFF">
      <w:pPr>
        <w:pStyle w:val="Pr3aNazev"/>
      </w:pPr>
      <w:r>
        <w:t>15:40</w:t>
      </w:r>
      <w:r>
        <w:tab/>
        <w:t>051</w:t>
      </w:r>
      <w:r>
        <w:tab/>
      </w:r>
      <w:r w:rsidRPr="006766D1">
        <w:t>Components and Systems for HTS Applications</w:t>
      </w:r>
    </w:p>
    <w:p w:rsidR="00522BFF" w:rsidRPr="006766D1" w:rsidRDefault="00522BFF" w:rsidP="00522BFF">
      <w:pPr>
        <w:pStyle w:val="Pr3bAutor"/>
      </w:pPr>
      <w:r>
        <w:t>Kade A.</w:t>
      </w:r>
    </w:p>
    <w:p w:rsidR="00522BFF" w:rsidRPr="007E722E" w:rsidRDefault="00522BFF" w:rsidP="00522BFF">
      <w:pPr>
        <w:pStyle w:val="Pr2aSekceNazev"/>
      </w:pPr>
      <w:r>
        <w:t>coffee break</w:t>
      </w:r>
    </w:p>
    <w:p w:rsidR="00522BFF" w:rsidRDefault="00522BFF" w:rsidP="00522BFF">
      <w:pPr>
        <w:pStyle w:val="Pr3aNazev"/>
      </w:pPr>
      <w:r>
        <w:t>16:05 – 16:30</w:t>
      </w:r>
    </w:p>
    <w:p w:rsidR="00522BFF" w:rsidRDefault="00F86A03" w:rsidP="00522BFF">
      <w:pPr>
        <w:pStyle w:val="Pr2aSekceNazev"/>
      </w:pPr>
      <w:r>
        <w:t xml:space="preserve">IV. </w:t>
      </w:r>
      <w:r w:rsidR="00522BFF" w:rsidRPr="00BD1AA1">
        <w:t>Superconductivity  &amp; Very Low Temperatures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Herzog R., Kralik T.</w:t>
      </w:r>
    </w:p>
    <w:p w:rsidR="00522BFF" w:rsidRPr="00353710" w:rsidRDefault="00522BFF" w:rsidP="00522BFF">
      <w:pPr>
        <w:pStyle w:val="Pr3aNazev"/>
      </w:pPr>
      <w:r>
        <w:t>16:30</w:t>
      </w:r>
      <w:r w:rsidRPr="007E722E">
        <w:tab/>
      </w:r>
      <w:r>
        <w:t>015</w:t>
      </w:r>
      <w:r>
        <w:tab/>
      </w:r>
      <w:r w:rsidRPr="00BD1AA1">
        <w:t>Superconducting Current Feeders System for SST-1</w:t>
      </w:r>
    </w:p>
    <w:p w:rsidR="00522BFF" w:rsidRPr="00627EB2" w:rsidRDefault="00522BFF" w:rsidP="00522BFF">
      <w:pPr>
        <w:pStyle w:val="Pr3bAutor"/>
      </w:pPr>
      <w:r>
        <w:t>Gupta N.C.</w:t>
      </w:r>
    </w:p>
    <w:p w:rsidR="00A378F5" w:rsidRPr="001B421E" w:rsidRDefault="00522BFF" w:rsidP="00A378F5">
      <w:pPr>
        <w:pStyle w:val="Pr3aNazev"/>
      </w:pPr>
      <w:r>
        <w:t>16:55</w:t>
      </w:r>
      <w:r w:rsidRPr="007E722E">
        <w:tab/>
      </w:r>
      <w:r>
        <w:t>042</w:t>
      </w:r>
      <w:r w:rsidRPr="007E722E">
        <w:tab/>
      </w:r>
      <w:bookmarkStart w:id="1" w:name="_Toc333522397"/>
      <w:bookmarkStart w:id="2" w:name="_Toc333954881"/>
      <w:bookmarkStart w:id="3" w:name="_Toc334012476"/>
      <w:r w:rsidR="00A378F5" w:rsidRPr="001B421E">
        <w:rPr>
          <w:rFonts w:hint="eastAsia"/>
        </w:rPr>
        <w:t xml:space="preserve">Study of </w:t>
      </w:r>
      <w:r w:rsidR="00A378F5">
        <w:t>R</w:t>
      </w:r>
      <w:r w:rsidR="00A378F5" w:rsidRPr="001B421E">
        <w:t xml:space="preserve">efrigeration Characteristics </w:t>
      </w:r>
      <w:r w:rsidR="00A378F5" w:rsidRPr="001B421E">
        <w:rPr>
          <w:rFonts w:hint="eastAsia"/>
        </w:rPr>
        <w:t>of</w:t>
      </w:r>
      <w:r w:rsidR="00A378F5" w:rsidRPr="001B421E">
        <w:t xml:space="preserve"> Slush Nitrogen</w:t>
      </w:r>
      <w:r w:rsidR="00A378F5">
        <w:rPr>
          <w:rFonts w:hint="eastAsia"/>
        </w:rPr>
        <w:t xml:space="preserve"> in </w:t>
      </w:r>
      <w:r w:rsidR="00A378F5">
        <w:t>F</w:t>
      </w:r>
      <w:r w:rsidR="00A378F5">
        <w:rPr>
          <w:rFonts w:hint="eastAsia"/>
        </w:rPr>
        <w:t xml:space="preserve">low </w:t>
      </w:r>
      <w:r w:rsidR="00A378F5">
        <w:t>S</w:t>
      </w:r>
      <w:r w:rsidR="00A378F5" w:rsidRPr="001B421E">
        <w:rPr>
          <w:rFonts w:hint="eastAsia"/>
        </w:rPr>
        <w:t>ystem</w:t>
      </w:r>
      <w:bookmarkEnd w:id="1"/>
      <w:bookmarkEnd w:id="2"/>
      <w:bookmarkEnd w:id="3"/>
    </w:p>
    <w:p w:rsidR="00522BFF" w:rsidRDefault="00522BFF" w:rsidP="00522BFF">
      <w:pPr>
        <w:pStyle w:val="Pr3bAutor"/>
      </w:pPr>
      <w:r>
        <w:t>Nakamura N.</w:t>
      </w:r>
    </w:p>
    <w:p w:rsidR="00522BFF" w:rsidRDefault="00522BFF" w:rsidP="00522BFF">
      <w:pPr>
        <w:pStyle w:val="Pr3aNazev"/>
      </w:pPr>
      <w:r>
        <w:t>17:20</w:t>
      </w:r>
      <w:r w:rsidRPr="007E722E">
        <w:tab/>
      </w:r>
      <w:r>
        <w:t>079</w:t>
      </w:r>
      <w:r>
        <w:tab/>
      </w:r>
      <w:r w:rsidRPr="00BD1AA1">
        <w:t xml:space="preserve">Modern </w:t>
      </w:r>
      <w:r>
        <w:t>W</w:t>
      </w:r>
      <w:r w:rsidRPr="00BD1AA1">
        <w:t xml:space="preserve">ays of </w:t>
      </w:r>
      <w:r>
        <w:t>R</w:t>
      </w:r>
      <w:r w:rsidRPr="00BD1AA1">
        <w:t xml:space="preserve">eaching and </w:t>
      </w:r>
      <w:r>
        <w:t>U</w:t>
      </w:r>
      <w:r w:rsidRPr="00BD1AA1">
        <w:t xml:space="preserve">sing </w:t>
      </w:r>
      <w:r>
        <w:t>M</w:t>
      </w:r>
      <w:r w:rsidRPr="00BD1AA1">
        <w:t xml:space="preserve">illikelvin </w:t>
      </w:r>
      <w:r>
        <w:t>T</w:t>
      </w:r>
      <w:r w:rsidRPr="00BD1AA1">
        <w:t>emperatures</w:t>
      </w:r>
    </w:p>
    <w:p w:rsidR="00522BFF" w:rsidRDefault="00522BFF" w:rsidP="00522BFF">
      <w:pPr>
        <w:pStyle w:val="Pr3bAutor"/>
      </w:pPr>
      <w:r>
        <w:t>Wernicke D.</w:t>
      </w:r>
    </w:p>
    <w:p w:rsidR="00522BFF" w:rsidRDefault="00522BFF" w:rsidP="00522BFF">
      <w:pPr>
        <w:pStyle w:val="Pr3aNazev"/>
      </w:pPr>
      <w:r>
        <w:t>17:45</w:t>
      </w:r>
      <w:r w:rsidRPr="007E722E">
        <w:tab/>
      </w:r>
      <w:r>
        <w:t>053</w:t>
      </w:r>
      <w:r w:rsidRPr="007E722E">
        <w:tab/>
      </w:r>
      <w:r w:rsidRPr="00BD1AA1">
        <w:t>Compact Dilution Refrigerator for Sensor Cooling</w:t>
      </w:r>
    </w:p>
    <w:p w:rsidR="00522BFF" w:rsidRDefault="00522BFF" w:rsidP="00522BFF">
      <w:pPr>
        <w:pStyle w:val="Pr3bAutor"/>
      </w:pPr>
      <w:r>
        <w:t>Schneider M.</w:t>
      </w:r>
    </w:p>
    <w:p w:rsidR="00A378F5" w:rsidRDefault="00522BFF" w:rsidP="00A378F5">
      <w:pPr>
        <w:pStyle w:val="Pr3aNazev"/>
      </w:pPr>
      <w:r>
        <w:t>18:10</w:t>
      </w:r>
      <w:r>
        <w:tab/>
        <w:t>073</w:t>
      </w:r>
      <w:r>
        <w:tab/>
      </w:r>
      <w:bookmarkStart w:id="4" w:name="_Toc333522406"/>
      <w:bookmarkStart w:id="5" w:name="_Toc333954890"/>
      <w:bookmarkStart w:id="6" w:name="_Toc334012485"/>
      <w:proofErr w:type="gramStart"/>
      <w:r w:rsidR="00A378F5">
        <w:t>The</w:t>
      </w:r>
      <w:proofErr w:type="gramEnd"/>
      <w:r w:rsidR="00A378F5">
        <w:t xml:space="preserve"> </w:t>
      </w:r>
      <w:proofErr w:type="spellStart"/>
      <w:r w:rsidR="00A378F5">
        <w:t>AEGIS´Low</w:t>
      </w:r>
      <w:proofErr w:type="spellEnd"/>
      <w:r w:rsidR="00A378F5">
        <w:t xml:space="preserve"> Temperature System</w:t>
      </w:r>
      <w:bookmarkEnd w:id="4"/>
      <w:bookmarkEnd w:id="5"/>
      <w:bookmarkEnd w:id="6"/>
    </w:p>
    <w:p w:rsidR="00522BFF" w:rsidRPr="006766D1" w:rsidRDefault="00522BFF" w:rsidP="00A378F5">
      <w:pPr>
        <w:pStyle w:val="Pr3bAutor"/>
      </w:pPr>
      <w:r>
        <w:t>Eisel T.</w:t>
      </w:r>
    </w:p>
    <w:p w:rsidR="00522BFF" w:rsidRDefault="00522BFF" w:rsidP="00522BFF">
      <w:pPr>
        <w:pStyle w:val="Pr1Den"/>
      </w:pPr>
      <w:r>
        <w:t>WEdnesday, September 12, 2012</w:t>
      </w:r>
    </w:p>
    <w:p w:rsidR="00522BFF" w:rsidRDefault="00F86A03" w:rsidP="00522BFF">
      <w:pPr>
        <w:pStyle w:val="Pr2aSekceNazev"/>
      </w:pPr>
      <w:r>
        <w:t xml:space="preserve">V. </w:t>
      </w:r>
      <w:r w:rsidR="00522BFF" w:rsidRPr="00BD1AA1">
        <w:t>Cryocooler</w:t>
      </w:r>
      <w:r w:rsidR="00522BFF">
        <w:t xml:space="preserve">s, </w:t>
      </w:r>
      <w:r w:rsidR="00522BFF" w:rsidRPr="00BD1AA1">
        <w:t>Liq</w:t>
      </w:r>
      <w:r w:rsidR="009A246B">
        <w:t>ui</w:t>
      </w:r>
      <w:r w:rsidR="00522BFF" w:rsidRPr="00BD1AA1">
        <w:t>d Helium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>Chair:</w:t>
      </w:r>
      <w:r>
        <w:rPr>
          <w:lang w:val="cs-CZ"/>
        </w:rPr>
        <w:t xml:space="preserve"> Thummes G.</w:t>
      </w:r>
      <w:r w:rsidR="0084488E">
        <w:rPr>
          <w:lang w:val="cs-CZ"/>
        </w:rPr>
        <w:t>, Kaiser G.</w:t>
      </w:r>
    </w:p>
    <w:p w:rsidR="00522BFF" w:rsidRDefault="00522BFF" w:rsidP="00522BFF">
      <w:pPr>
        <w:pStyle w:val="Pr3aNazev"/>
      </w:pPr>
      <w:r>
        <w:t>08:</w:t>
      </w:r>
      <w:r w:rsidR="00FE008F">
        <w:t>30</w:t>
      </w:r>
      <w:r w:rsidRPr="007E722E">
        <w:tab/>
      </w:r>
      <w:r>
        <w:t>039</w:t>
      </w:r>
      <w:r w:rsidRPr="007E722E">
        <w:tab/>
      </w:r>
      <w:r w:rsidRPr="00BD1AA1">
        <w:t>A 3-Dimensional Numerical Study a Co-Axial type Acoustic Stirling Cryocooler</w:t>
      </w:r>
    </w:p>
    <w:p w:rsidR="00522BFF" w:rsidRDefault="00522BFF" w:rsidP="00522BFF">
      <w:pPr>
        <w:pStyle w:val="Pr3bAutor"/>
      </w:pPr>
      <w:r>
        <w:t>Farouk B.</w:t>
      </w:r>
    </w:p>
    <w:p w:rsidR="00522BFF" w:rsidRDefault="00FE008F" w:rsidP="00522BFF">
      <w:pPr>
        <w:pStyle w:val="Pr3aNazev"/>
      </w:pPr>
      <w:r>
        <w:t>08:55</w:t>
      </w:r>
      <w:r w:rsidR="00522BFF" w:rsidRPr="007E722E">
        <w:tab/>
      </w:r>
      <w:r w:rsidR="00522BFF">
        <w:t>038</w:t>
      </w:r>
      <w:r w:rsidR="00522BFF">
        <w:tab/>
      </w:r>
      <w:r w:rsidR="00522BFF" w:rsidRPr="00BD1AA1">
        <w:t>Effects of the Inertance Tube on Pulse Tube Refrigerator Performance</w:t>
      </w:r>
    </w:p>
    <w:p w:rsidR="00522BFF" w:rsidRDefault="00522BFF" w:rsidP="00522BFF">
      <w:pPr>
        <w:pStyle w:val="Pr3bAutor"/>
      </w:pPr>
      <w:r>
        <w:t>Farouk B.</w:t>
      </w:r>
    </w:p>
    <w:p w:rsidR="00FE008F" w:rsidRPr="00353710" w:rsidRDefault="00FE008F" w:rsidP="00FE008F">
      <w:pPr>
        <w:pStyle w:val="Pr3aNazev"/>
      </w:pPr>
      <w:r>
        <w:t>09:20</w:t>
      </w:r>
      <w:r w:rsidRPr="007E722E">
        <w:tab/>
      </w:r>
      <w:r>
        <w:t>052</w:t>
      </w:r>
      <w:r>
        <w:tab/>
      </w:r>
      <w:r w:rsidRPr="00BD1AA1">
        <w:t>3-Cycle Pulse Tube Cooler for Cryogenic High-Power Applications</w:t>
      </w:r>
    </w:p>
    <w:p w:rsidR="00FE008F" w:rsidRPr="00627EB2" w:rsidRDefault="00FE008F" w:rsidP="00FE008F">
      <w:pPr>
        <w:pStyle w:val="Pr3bAutor"/>
      </w:pPr>
      <w:r>
        <w:t>Kuhn M.</w:t>
      </w:r>
    </w:p>
    <w:p w:rsidR="00522BFF" w:rsidRDefault="00522BFF" w:rsidP="00FE008F">
      <w:pPr>
        <w:pStyle w:val="Pr3aNazev"/>
      </w:pPr>
      <w:r>
        <w:t>09:45</w:t>
      </w:r>
      <w:r w:rsidRPr="007E722E">
        <w:tab/>
      </w:r>
      <w:r>
        <w:t>008</w:t>
      </w:r>
      <w:r w:rsidRPr="007E722E">
        <w:tab/>
      </w:r>
      <w:r w:rsidRPr="00BD1AA1">
        <w:t xml:space="preserve">Low </w:t>
      </w:r>
      <w:r>
        <w:t>Temperature Phase E</w:t>
      </w:r>
      <w:r w:rsidRPr="00BD1AA1">
        <w:t xml:space="preserve">quilibria of </w:t>
      </w:r>
      <w:r>
        <w:t>R</w:t>
      </w:r>
      <w:r w:rsidRPr="00BD1AA1">
        <w:t xml:space="preserve">efrigerant </w:t>
      </w:r>
      <w:r>
        <w:t>M</w:t>
      </w:r>
      <w:r w:rsidRPr="00BD1AA1">
        <w:t>ixtures</w:t>
      </w:r>
    </w:p>
    <w:p w:rsidR="00522BFF" w:rsidRDefault="00522BFF" w:rsidP="00522BFF">
      <w:pPr>
        <w:pStyle w:val="Pr3bAutor"/>
      </w:pPr>
      <w:r>
        <w:t>Winkelmann D.</w:t>
      </w:r>
    </w:p>
    <w:p w:rsidR="00522BFF" w:rsidRDefault="00522BFF" w:rsidP="00522BFF">
      <w:pPr>
        <w:pStyle w:val="Pr3aNazev"/>
      </w:pPr>
      <w:r>
        <w:t>10:10</w:t>
      </w:r>
      <w:r>
        <w:tab/>
        <w:t>088</w:t>
      </w:r>
      <w:r>
        <w:tab/>
      </w:r>
      <w:r w:rsidRPr="00BD1AA1">
        <w:t>Studies of Adsorption Characteristics of Activated Carbons down to 4.5K for Development of Cryosorption Pumps</w:t>
      </w:r>
    </w:p>
    <w:p w:rsidR="00522BFF" w:rsidRPr="006766D1" w:rsidRDefault="00A96E98" w:rsidP="00522BFF">
      <w:pPr>
        <w:pStyle w:val="Pr3bAutor"/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101600</wp:posOffset>
            </wp:positionV>
            <wp:extent cx="561340" cy="461010"/>
            <wp:effectExtent l="19050" t="0" r="0" b="0"/>
            <wp:wrapSquare wrapText="bothSides"/>
            <wp:docPr id="3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FF">
        <w:t>Kasthurirengan S.</w:t>
      </w:r>
    </w:p>
    <w:p w:rsidR="00522BFF" w:rsidRPr="007E722E" w:rsidRDefault="00522BFF" w:rsidP="00522BFF">
      <w:pPr>
        <w:pStyle w:val="Pr2aSekceNazev"/>
      </w:pPr>
      <w:r>
        <w:t>coffee break</w:t>
      </w:r>
    </w:p>
    <w:p w:rsidR="00522BFF" w:rsidRDefault="00522BFF" w:rsidP="00522BFF">
      <w:pPr>
        <w:pStyle w:val="Pr3aNazev"/>
      </w:pPr>
      <w:r>
        <w:t>10:35 – 11:00</w:t>
      </w:r>
    </w:p>
    <w:p w:rsidR="0053279E" w:rsidRDefault="0053279E" w:rsidP="00A96E98">
      <w:pPr>
        <w:pStyle w:val="A4text"/>
      </w:pPr>
    </w:p>
    <w:p w:rsidR="00A96E98" w:rsidRPr="00893629" w:rsidRDefault="00A96E98" w:rsidP="00A96E98">
      <w:pPr>
        <w:pStyle w:val="A4text"/>
      </w:pPr>
      <w:r w:rsidRPr="00893629">
        <w:t xml:space="preserve">Coffee Breaks on Wednesday are sponsored by </w:t>
      </w:r>
    </w:p>
    <w:p w:rsidR="00522BFF" w:rsidRPr="00C87011" w:rsidRDefault="00F86A03" w:rsidP="00522BFF">
      <w:pPr>
        <w:pStyle w:val="Pr2aSekceNazev"/>
      </w:pPr>
      <w:r>
        <w:t xml:space="preserve">VI. </w:t>
      </w:r>
      <w:r w:rsidR="00522BFF" w:rsidRPr="00C87011">
        <w:t>Cryotherapy, Cryobiology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 xml:space="preserve">Mericka P., </w:t>
      </w:r>
      <w:r w:rsidR="0011641D">
        <w:rPr>
          <w:lang w:val="cs-CZ"/>
        </w:rPr>
        <w:t>Schumacher H.M.</w:t>
      </w:r>
    </w:p>
    <w:p w:rsidR="00522BFF" w:rsidRDefault="00522BFF" w:rsidP="00522BFF">
      <w:pPr>
        <w:pStyle w:val="Pr3aNazev"/>
      </w:pPr>
      <w:r>
        <w:t>11:00</w:t>
      </w:r>
      <w:r w:rsidRPr="007E722E">
        <w:tab/>
      </w:r>
      <w:r>
        <w:t>006</w:t>
      </w:r>
      <w:r>
        <w:tab/>
      </w:r>
      <w:r w:rsidRPr="009255FC">
        <w:t xml:space="preserve">Cryotherapy </w:t>
      </w:r>
      <w:r>
        <w:t>S</w:t>
      </w:r>
      <w:r w:rsidRPr="009255FC">
        <w:t xml:space="preserve">tate-of-art and </w:t>
      </w:r>
      <w:r>
        <w:t>C</w:t>
      </w:r>
      <w:r w:rsidRPr="009255FC">
        <w:t>hallenges in Poland</w:t>
      </w:r>
    </w:p>
    <w:p w:rsidR="00522BFF" w:rsidRPr="009255FC" w:rsidRDefault="00522BFF" w:rsidP="00522BFF">
      <w:pPr>
        <w:pStyle w:val="Pr3bAutor"/>
      </w:pPr>
      <w:r>
        <w:t>Piotrowska A.</w:t>
      </w:r>
    </w:p>
    <w:p w:rsidR="00522BFF" w:rsidRDefault="00522BFF" w:rsidP="00522BFF">
      <w:pPr>
        <w:pStyle w:val="Pr3aNazev"/>
      </w:pPr>
      <w:r>
        <w:t>11:25</w:t>
      </w:r>
      <w:r w:rsidRPr="007E722E">
        <w:tab/>
      </w:r>
      <w:r>
        <w:t>077</w:t>
      </w:r>
      <w:r w:rsidRPr="007E722E">
        <w:tab/>
      </w:r>
      <w:r w:rsidRPr="009255FC">
        <w:t>Study of Contact Methods to Cool Biological Tissue in Local Cryosurgery</w:t>
      </w:r>
    </w:p>
    <w:p w:rsidR="00522BFF" w:rsidRDefault="00522BFF" w:rsidP="00522BFF">
      <w:pPr>
        <w:pStyle w:val="Pr3bAutor"/>
      </w:pPr>
      <w:r>
        <w:t>Butorina A.</w:t>
      </w:r>
    </w:p>
    <w:p w:rsidR="00522BFF" w:rsidRDefault="00522BFF" w:rsidP="00522BFF">
      <w:pPr>
        <w:pStyle w:val="Pr3aNazev"/>
      </w:pPr>
      <w:r>
        <w:t>11:50</w:t>
      </w:r>
      <w:r w:rsidRPr="007E722E">
        <w:tab/>
      </w:r>
      <w:r>
        <w:t>004</w:t>
      </w:r>
      <w:r>
        <w:tab/>
      </w:r>
      <w:r w:rsidRPr="009255FC">
        <w:t>Application of the Very Low Temperatures  for the Preservation ofRare Plants’ Seeds of Ukraine</w:t>
      </w:r>
    </w:p>
    <w:p w:rsidR="00522BFF" w:rsidRDefault="00522BFF" w:rsidP="00522BFF">
      <w:pPr>
        <w:pStyle w:val="Pr3bAutor"/>
      </w:pPr>
      <w:r>
        <w:t>Arapetyan E.</w:t>
      </w:r>
    </w:p>
    <w:p w:rsidR="00522BFF" w:rsidRDefault="00522BFF" w:rsidP="00522BFF">
      <w:pPr>
        <w:pStyle w:val="Pr3aNazev"/>
      </w:pPr>
      <w:r>
        <w:t>12:15</w:t>
      </w:r>
      <w:r w:rsidRPr="007E722E">
        <w:tab/>
      </w:r>
      <w:r>
        <w:t>094</w:t>
      </w:r>
      <w:r w:rsidRPr="007E722E">
        <w:tab/>
      </w:r>
      <w:r>
        <w:t>A P</w:t>
      </w:r>
      <w:r w:rsidRPr="009255FC">
        <w:t xml:space="preserve">reliminary </w:t>
      </w:r>
      <w:r>
        <w:t>Method for Ultra-R</w:t>
      </w:r>
      <w:r w:rsidRPr="009255FC">
        <w:t xml:space="preserve">apid </w:t>
      </w:r>
      <w:r>
        <w:t>F</w:t>
      </w:r>
      <w:r w:rsidRPr="009255FC">
        <w:t xml:space="preserve">reezing of the Nicotiana </w:t>
      </w:r>
      <w:r>
        <w:t>T</w:t>
      </w:r>
      <w:r w:rsidRPr="009255FC">
        <w:t xml:space="preserve">abacum BY-2 </w:t>
      </w:r>
      <w:r>
        <w:t>C</w:t>
      </w:r>
      <w:r w:rsidRPr="009255FC">
        <w:t xml:space="preserve">ell </w:t>
      </w:r>
      <w:r>
        <w:t>L</w:t>
      </w:r>
      <w:r w:rsidRPr="009255FC">
        <w:t xml:space="preserve">ine by </w:t>
      </w:r>
      <w:r>
        <w:t>Encapsulation/V</w:t>
      </w:r>
      <w:r w:rsidRPr="009255FC">
        <w:t>itrification</w:t>
      </w:r>
    </w:p>
    <w:p w:rsidR="00522BFF" w:rsidRDefault="00522BFF" w:rsidP="00522BFF">
      <w:pPr>
        <w:pStyle w:val="Pr3bAutor"/>
      </w:pPr>
      <w:r>
        <w:t xml:space="preserve">Schumacher </w:t>
      </w:r>
      <w:r w:rsidR="009C63B7">
        <w:t>H.M.</w:t>
      </w:r>
    </w:p>
    <w:p w:rsidR="00522BFF" w:rsidRDefault="00522BFF" w:rsidP="00522BFF">
      <w:pPr>
        <w:pStyle w:val="Pr3aNazev"/>
      </w:pPr>
      <w:r>
        <w:lastRenderedPageBreak/>
        <w:t>12:40</w:t>
      </w:r>
      <w:r>
        <w:tab/>
        <w:t>074</w:t>
      </w:r>
      <w:r>
        <w:tab/>
      </w:r>
      <w:r w:rsidRPr="009255FC">
        <w:t xml:space="preserve">Standardization of the </w:t>
      </w:r>
      <w:r>
        <w:t>C</w:t>
      </w:r>
      <w:r w:rsidRPr="009255FC">
        <w:t xml:space="preserve">ryopreservation </w:t>
      </w:r>
      <w:r>
        <w:t>P</w:t>
      </w:r>
      <w:r w:rsidRPr="009255FC">
        <w:t xml:space="preserve">rocess for </w:t>
      </w:r>
      <w:r>
        <w:t>P</w:t>
      </w:r>
      <w:r w:rsidRPr="009255FC">
        <w:t xml:space="preserve">arathyroid </w:t>
      </w:r>
      <w:r>
        <w:t>G</w:t>
      </w:r>
      <w:r w:rsidRPr="009255FC">
        <w:t>lands</w:t>
      </w:r>
    </w:p>
    <w:p w:rsidR="00522BFF" w:rsidRPr="006766D1" w:rsidRDefault="00522BFF" w:rsidP="00522BFF">
      <w:pPr>
        <w:pStyle w:val="Pr3bAutor"/>
      </w:pPr>
      <w:r>
        <w:t>Von Walcke-Wulffen</w:t>
      </w:r>
    </w:p>
    <w:p w:rsidR="00522BFF" w:rsidRDefault="00522BFF" w:rsidP="00522BFF">
      <w:pPr>
        <w:pStyle w:val="Pr2aSekceNazev"/>
      </w:pPr>
      <w:r>
        <w:t>lunch break</w:t>
      </w:r>
    </w:p>
    <w:p w:rsidR="00522BFF" w:rsidRDefault="00522BFF" w:rsidP="00522BFF">
      <w:pPr>
        <w:pStyle w:val="Pr3aNazev"/>
      </w:pPr>
      <w:r>
        <w:t>13:05 – 14:00</w:t>
      </w:r>
    </w:p>
    <w:p w:rsidR="00522BFF" w:rsidRDefault="00F86A03" w:rsidP="00522BFF">
      <w:pPr>
        <w:pStyle w:val="Pr2aSekceNazev"/>
      </w:pPr>
      <w:r>
        <w:t xml:space="preserve">VII. </w:t>
      </w:r>
      <w:r w:rsidR="00522BFF" w:rsidRPr="00C87011">
        <w:t>Air separation and product storage</w:t>
      </w:r>
      <w:r>
        <w:t xml:space="preserve">, </w:t>
      </w:r>
      <w:r w:rsidR="00522BFF" w:rsidRPr="00C87011">
        <w:t>CO</w:t>
      </w:r>
      <w:r w:rsidR="00522BFF" w:rsidRPr="00A378F5">
        <w:rPr>
          <w:vertAlign w:val="subscript"/>
        </w:rPr>
        <w:t xml:space="preserve">2 </w:t>
      </w:r>
      <w:r w:rsidR="00522BFF" w:rsidRPr="00C87011">
        <w:t>sequestration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Chrz V., Kalbassi M.</w:t>
      </w:r>
    </w:p>
    <w:p w:rsidR="00522BFF" w:rsidRPr="00353710" w:rsidRDefault="00522BFF" w:rsidP="00522BFF">
      <w:pPr>
        <w:pStyle w:val="Pr3aNazev"/>
      </w:pPr>
      <w:r>
        <w:t>14:00</w:t>
      </w:r>
      <w:r w:rsidRPr="007E722E">
        <w:tab/>
      </w:r>
      <w:r>
        <w:t>058</w:t>
      </w:r>
      <w:r>
        <w:tab/>
        <w:t>Air Separation Unit I</w:t>
      </w:r>
      <w:r w:rsidRPr="00FE13AE">
        <w:t xml:space="preserve">nstallation and </w:t>
      </w:r>
      <w:r>
        <w:t>Q</w:t>
      </w:r>
      <w:r w:rsidRPr="00FE13AE">
        <w:t>ualification at the French Guyana Space Centre</w:t>
      </w:r>
    </w:p>
    <w:p w:rsidR="00522BFF" w:rsidRPr="00627EB2" w:rsidRDefault="00522BFF" w:rsidP="00522BFF">
      <w:pPr>
        <w:pStyle w:val="Pr3bAutor"/>
      </w:pPr>
      <w:r>
        <w:t>Burdaszewski P.</w:t>
      </w:r>
    </w:p>
    <w:p w:rsidR="00522BFF" w:rsidRDefault="00522BFF" w:rsidP="00522BFF">
      <w:pPr>
        <w:pStyle w:val="Pr3aNazev"/>
      </w:pPr>
      <w:r>
        <w:t>14:25</w:t>
      </w:r>
      <w:r w:rsidRPr="007E722E">
        <w:tab/>
      </w:r>
      <w:r>
        <w:t>032</w:t>
      </w:r>
      <w:r w:rsidRPr="007E722E">
        <w:tab/>
      </w:r>
      <w:r w:rsidRPr="00FE13AE">
        <w:t xml:space="preserve">Advanced Cryogenic Process for </w:t>
      </w:r>
      <w:r>
        <w:t>L</w:t>
      </w:r>
      <w:r w:rsidRPr="00FE13AE">
        <w:t>ow Purity Oxygen Production</w:t>
      </w:r>
    </w:p>
    <w:p w:rsidR="00522BFF" w:rsidRDefault="00522BFF" w:rsidP="00522BFF">
      <w:pPr>
        <w:pStyle w:val="Pr3bAutor"/>
      </w:pPr>
      <w:r>
        <w:t>Kirchner L.</w:t>
      </w:r>
    </w:p>
    <w:p w:rsidR="0034113C" w:rsidRDefault="0034113C" w:rsidP="0034113C">
      <w:pPr>
        <w:pStyle w:val="Pr3aNazev"/>
      </w:pPr>
      <w:r>
        <w:t>14:50</w:t>
      </w:r>
      <w:r>
        <w:tab/>
        <w:t>085</w:t>
      </w:r>
      <w:r>
        <w:tab/>
      </w:r>
      <w:r w:rsidRPr="00FE13AE">
        <w:t>Oxygen Supply for CO</w:t>
      </w:r>
      <w:r w:rsidRPr="00A378F5">
        <w:rPr>
          <w:vertAlign w:val="subscript"/>
        </w:rPr>
        <w:t>2</w:t>
      </w:r>
      <w:r w:rsidRPr="00FE13AE">
        <w:t xml:space="preserve"> Capture by Oxyfuel Coal Combustion</w:t>
      </w:r>
    </w:p>
    <w:p w:rsidR="0034113C" w:rsidRPr="006766D1" w:rsidRDefault="0034113C" w:rsidP="0034113C">
      <w:pPr>
        <w:pStyle w:val="Pr3bAutor"/>
      </w:pPr>
      <w:r>
        <w:t>Kalbassi M.</w:t>
      </w:r>
    </w:p>
    <w:p w:rsidR="00522BFF" w:rsidRDefault="0034113C" w:rsidP="00522BFF">
      <w:pPr>
        <w:pStyle w:val="Pr3aNazev"/>
      </w:pPr>
      <w:r>
        <w:t>15:15</w:t>
      </w:r>
      <w:r w:rsidR="00522BFF" w:rsidRPr="007E722E">
        <w:tab/>
      </w:r>
      <w:r w:rsidR="00522BFF">
        <w:t>007</w:t>
      </w:r>
      <w:r w:rsidR="00522BFF" w:rsidRPr="007E722E">
        <w:tab/>
      </w:r>
      <w:r w:rsidR="00522BFF" w:rsidRPr="00FE13AE">
        <w:t xml:space="preserve">Thermodynamic </w:t>
      </w:r>
      <w:r w:rsidR="00522BFF">
        <w:t>Analysis of Li</w:t>
      </w:r>
      <w:r w:rsidR="00522BFF" w:rsidRPr="00FE13AE">
        <w:t xml:space="preserve">quid </w:t>
      </w:r>
      <w:r w:rsidR="00522BFF">
        <w:t>O</w:t>
      </w:r>
      <w:r w:rsidR="00522BFF" w:rsidRPr="00FE13AE">
        <w:t xml:space="preserve">xygen </w:t>
      </w:r>
      <w:r w:rsidR="00522BFF">
        <w:t>Production System B</w:t>
      </w:r>
      <w:r w:rsidR="00522BFF" w:rsidRPr="00FE13AE">
        <w:t xml:space="preserve">ased on </w:t>
      </w:r>
      <w:r w:rsidR="00522BFF">
        <w:t>C</w:t>
      </w:r>
      <w:r w:rsidR="00522BFF" w:rsidRPr="00FE13AE">
        <w:t xml:space="preserve">oupling Joule-Thomson </w:t>
      </w:r>
      <w:r w:rsidR="00522BFF">
        <w:t>C</w:t>
      </w:r>
      <w:r w:rsidR="00522BFF" w:rsidRPr="00FE13AE">
        <w:t>ooler with PSA</w:t>
      </w:r>
    </w:p>
    <w:p w:rsidR="00522BFF" w:rsidRDefault="00522BFF" w:rsidP="00522BFF">
      <w:pPr>
        <w:pStyle w:val="Pr3bAutor"/>
      </w:pPr>
      <w:r>
        <w:t>Piotrowska A.</w:t>
      </w:r>
    </w:p>
    <w:p w:rsidR="0034113C" w:rsidRPr="00353710" w:rsidRDefault="0034113C" w:rsidP="0034113C">
      <w:pPr>
        <w:pStyle w:val="Pr3aNazev"/>
      </w:pPr>
      <w:r>
        <w:t>15:40</w:t>
      </w:r>
      <w:r w:rsidRPr="007E722E">
        <w:tab/>
      </w:r>
      <w:r>
        <w:t>078</w:t>
      </w:r>
      <w:r>
        <w:tab/>
      </w:r>
      <w:r w:rsidRPr="00FE13AE">
        <w:t>Fe</w:t>
      </w:r>
      <w:r>
        <w:t>asibility Study of “CO</w:t>
      </w:r>
      <w:r w:rsidRPr="00A378F5">
        <w:rPr>
          <w:vertAlign w:val="subscript"/>
        </w:rPr>
        <w:t>2</w:t>
      </w:r>
      <w:r>
        <w:t xml:space="preserve"> F</w:t>
      </w:r>
      <w:r w:rsidRPr="00FE13AE">
        <w:t xml:space="preserve">ree </w:t>
      </w:r>
      <w:r>
        <w:t>H</w:t>
      </w:r>
      <w:r w:rsidRPr="00FE13AE">
        <w:t xml:space="preserve">ydrogen </w:t>
      </w:r>
      <w:r>
        <w:t>Chain” U</w:t>
      </w:r>
      <w:r w:rsidRPr="00FE13AE">
        <w:t xml:space="preserve">tilizing Australian </w:t>
      </w:r>
      <w:r>
        <w:t>Brown C</w:t>
      </w:r>
      <w:r w:rsidRPr="00FE13AE">
        <w:t xml:space="preserve">oal </w:t>
      </w:r>
      <w:r>
        <w:t>L</w:t>
      </w:r>
      <w:r w:rsidRPr="00FE13AE">
        <w:t>inked with CCS</w:t>
      </w:r>
    </w:p>
    <w:p w:rsidR="0034113C" w:rsidRPr="00627EB2" w:rsidRDefault="0034113C" w:rsidP="0034113C">
      <w:pPr>
        <w:pStyle w:val="Pr3bAutor"/>
      </w:pPr>
      <w:r>
        <w:t>Inoue K.</w:t>
      </w:r>
    </w:p>
    <w:p w:rsidR="00522BFF" w:rsidRPr="007E722E" w:rsidRDefault="00A96E98" w:rsidP="00522BFF">
      <w:pPr>
        <w:pStyle w:val="Pr2aSekceNazev"/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29210</wp:posOffset>
            </wp:positionV>
            <wp:extent cx="561340" cy="461010"/>
            <wp:effectExtent l="19050" t="0" r="0" b="0"/>
            <wp:wrapSquare wrapText="bothSides"/>
            <wp:docPr id="4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FF">
        <w:t>coffee break</w:t>
      </w:r>
    </w:p>
    <w:p w:rsidR="00522BFF" w:rsidRDefault="00522BFF" w:rsidP="00522BFF">
      <w:pPr>
        <w:pStyle w:val="Pr3aNazev"/>
      </w:pPr>
      <w:r>
        <w:t>16:05 – 16:30</w:t>
      </w:r>
    </w:p>
    <w:p w:rsidR="0053279E" w:rsidRDefault="0053279E" w:rsidP="00A96E98">
      <w:pPr>
        <w:pStyle w:val="A4text"/>
      </w:pPr>
    </w:p>
    <w:p w:rsidR="00A96E98" w:rsidRPr="00893629" w:rsidRDefault="00A96E98" w:rsidP="00A96E98">
      <w:pPr>
        <w:pStyle w:val="A4text"/>
      </w:pPr>
      <w:r w:rsidRPr="00893629">
        <w:t xml:space="preserve">Coffee Breaks on Wednesday are sponsored by </w:t>
      </w:r>
    </w:p>
    <w:p w:rsidR="00522BFF" w:rsidRDefault="00F86A03" w:rsidP="00522BFF">
      <w:pPr>
        <w:pStyle w:val="Pr2aSekceNazev"/>
      </w:pPr>
      <w:r>
        <w:t xml:space="preserve">VIII. </w:t>
      </w:r>
      <w:r w:rsidR="00522BFF" w:rsidRPr="00C87011">
        <w:t>Miscellaneous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Klier J., Vins M.</w:t>
      </w:r>
    </w:p>
    <w:p w:rsidR="0034113C" w:rsidRDefault="0034113C" w:rsidP="0034113C">
      <w:pPr>
        <w:pStyle w:val="Pr3aNazev"/>
      </w:pPr>
      <w:r>
        <w:t>16:30</w:t>
      </w:r>
      <w:r w:rsidRPr="007E722E">
        <w:tab/>
      </w:r>
      <w:r>
        <w:t>076</w:t>
      </w:r>
      <w:r w:rsidRPr="007E722E">
        <w:tab/>
      </w:r>
      <w:r>
        <w:t>Thermosiphon Tanks for R</w:t>
      </w:r>
      <w:r w:rsidRPr="00FE13AE">
        <w:t xml:space="preserve">eliable </w:t>
      </w:r>
      <w:r>
        <w:t>Pump O</w:t>
      </w:r>
      <w:r w:rsidRPr="00FE13AE">
        <w:t>peration</w:t>
      </w:r>
    </w:p>
    <w:p w:rsidR="0034113C" w:rsidRDefault="0034113C" w:rsidP="0034113C">
      <w:pPr>
        <w:pStyle w:val="Pr3bAutor"/>
      </w:pPr>
      <w:r>
        <w:t>Hnizdil T.</w:t>
      </w:r>
    </w:p>
    <w:p w:rsidR="00522BFF" w:rsidRDefault="00522BFF" w:rsidP="00522BFF">
      <w:pPr>
        <w:pStyle w:val="Pr3aNazev"/>
      </w:pPr>
      <w:r>
        <w:t>16:55</w:t>
      </w:r>
      <w:r w:rsidRPr="007E722E">
        <w:tab/>
      </w:r>
      <w:r>
        <w:t>045</w:t>
      </w:r>
      <w:r w:rsidRPr="007E722E">
        <w:tab/>
      </w:r>
      <w:r>
        <w:t>Numerical S</w:t>
      </w:r>
      <w:r w:rsidRPr="00FE13AE">
        <w:t xml:space="preserve">imulation of </w:t>
      </w:r>
      <w:r>
        <w:t>M</w:t>
      </w:r>
      <w:r w:rsidRPr="00FE13AE">
        <w:t xml:space="preserve">ixed </w:t>
      </w:r>
      <w:r>
        <w:t>C</w:t>
      </w:r>
      <w:r w:rsidRPr="00FE13AE">
        <w:t xml:space="preserve">onvection </w:t>
      </w:r>
      <w:r>
        <w:t>H</w:t>
      </w:r>
      <w:r w:rsidRPr="00FE13AE">
        <w:t xml:space="preserve">eat </w:t>
      </w:r>
      <w:r>
        <w:t>Transfer to F</w:t>
      </w:r>
      <w:r w:rsidRPr="00FE13AE">
        <w:t xml:space="preserve">orced </w:t>
      </w:r>
      <w:r>
        <w:t>F</w:t>
      </w:r>
      <w:r w:rsidRPr="00FE13AE">
        <w:t xml:space="preserve">low </w:t>
      </w:r>
      <w:r>
        <w:t>Supercritical H</w:t>
      </w:r>
      <w:r w:rsidRPr="00FE13AE">
        <w:t>elium</w:t>
      </w:r>
    </w:p>
    <w:p w:rsidR="00522BFF" w:rsidRDefault="00522BFF" w:rsidP="00522BFF">
      <w:pPr>
        <w:pStyle w:val="Pr3bAutor"/>
      </w:pPr>
      <w:r>
        <w:t>Ghosh P.</w:t>
      </w:r>
    </w:p>
    <w:p w:rsidR="00522BFF" w:rsidRDefault="00522BFF" w:rsidP="00522BFF">
      <w:pPr>
        <w:pStyle w:val="Pr3aNazev"/>
      </w:pPr>
      <w:r>
        <w:t>17:20</w:t>
      </w:r>
      <w:r w:rsidRPr="007E722E">
        <w:tab/>
      </w:r>
      <w:r>
        <w:t>055</w:t>
      </w:r>
      <w:r>
        <w:tab/>
      </w:r>
      <w:r w:rsidRPr="00FE13AE">
        <w:t>Presentation of the German DIN Wor</w:t>
      </w:r>
      <w:r w:rsidR="0053279E">
        <w:t>king Group – Safety Devices for </w:t>
      </w:r>
      <w:r w:rsidRPr="00FE13AE">
        <w:t>Helium Cryostats</w:t>
      </w:r>
    </w:p>
    <w:p w:rsidR="00522BFF" w:rsidRDefault="00522BFF" w:rsidP="00522BFF">
      <w:pPr>
        <w:pStyle w:val="Pr3bAutor"/>
      </w:pPr>
      <w:r>
        <w:t>Süsser M.</w:t>
      </w:r>
    </w:p>
    <w:p w:rsidR="00522BFF" w:rsidRPr="007E722E" w:rsidRDefault="00522BFF" w:rsidP="00522BFF">
      <w:pPr>
        <w:pStyle w:val="Pr2aSekceNazev"/>
      </w:pPr>
      <w:r>
        <w:t>poster session</w:t>
      </w:r>
      <w:r w:rsidR="00E953FE">
        <w:t xml:space="preserve"> - introduction</w:t>
      </w:r>
    </w:p>
    <w:p w:rsidR="00522BFF" w:rsidRDefault="00522BFF" w:rsidP="00522BFF">
      <w:pPr>
        <w:pStyle w:val="Pr3aNazev"/>
      </w:pPr>
      <w:r>
        <w:t>17:45 – 17:55</w:t>
      </w:r>
    </w:p>
    <w:p w:rsidR="00522BFF" w:rsidRPr="007E722E" w:rsidRDefault="00522BFF" w:rsidP="00522BFF">
      <w:pPr>
        <w:pStyle w:val="Pr2aSekceNazev"/>
      </w:pPr>
      <w:r>
        <w:t>poster session</w:t>
      </w:r>
    </w:p>
    <w:p w:rsidR="00522BFF" w:rsidRDefault="00522BFF" w:rsidP="00522BFF">
      <w:pPr>
        <w:pStyle w:val="Pr3aNazev"/>
      </w:pPr>
      <w:r>
        <w:t>17:55 – 19:00</w:t>
      </w:r>
    </w:p>
    <w:p w:rsidR="00781C22" w:rsidRPr="00BA20FE" w:rsidRDefault="00781C22" w:rsidP="00781C22">
      <w:pPr>
        <w:pStyle w:val="Pr2aSekceNazev"/>
      </w:pPr>
      <w:r>
        <w:t>Superconductive materials and magnets</w:t>
      </w:r>
    </w:p>
    <w:p w:rsidR="00781C22" w:rsidRPr="000027DD" w:rsidRDefault="00781C22" w:rsidP="00781C22">
      <w:pPr>
        <w:pStyle w:val="Pr3aNazev"/>
      </w:pPr>
      <w:r w:rsidRPr="000027DD">
        <w:t>A1</w:t>
      </w:r>
      <w:r w:rsidRPr="000027DD">
        <w:tab/>
        <w:t>013</w:t>
      </w:r>
      <w:r w:rsidRPr="000027DD">
        <w:tab/>
        <w:t>Design of a superconducting inductor for axial concentration flux motor</w:t>
      </w:r>
    </w:p>
    <w:p w:rsidR="00781C22" w:rsidRPr="000027DD" w:rsidRDefault="00781C22" w:rsidP="00781C22">
      <w:pPr>
        <w:pStyle w:val="Pr3bAutor"/>
      </w:pPr>
      <w:r w:rsidRPr="000027DD">
        <w:t>Ailam E.H.</w:t>
      </w:r>
    </w:p>
    <w:p w:rsidR="00781C22" w:rsidRPr="000027DD" w:rsidRDefault="00781C22" w:rsidP="00781C22">
      <w:pPr>
        <w:pStyle w:val="Pr3aNazev"/>
      </w:pPr>
      <w:r w:rsidRPr="000027DD">
        <w:t>A1</w:t>
      </w:r>
      <w:r w:rsidRPr="000027DD">
        <w:tab/>
        <w:t>016</w:t>
      </w:r>
      <w:r w:rsidRPr="000027DD">
        <w:tab/>
        <w:t>Stability of YBCO coated conductor according to Cu stabilizer thickness for cryogenic applications</w:t>
      </w:r>
    </w:p>
    <w:p w:rsidR="00781C22" w:rsidRPr="000027DD" w:rsidRDefault="00781C22" w:rsidP="00781C22">
      <w:pPr>
        <w:pStyle w:val="Pr3bAutor"/>
      </w:pPr>
      <w:r w:rsidRPr="000027DD">
        <w:t>Bae J.H.</w:t>
      </w:r>
    </w:p>
    <w:p w:rsidR="00781C22" w:rsidRPr="00605052" w:rsidRDefault="00781C22" w:rsidP="00781C22">
      <w:pPr>
        <w:pStyle w:val="Pr3aNazev"/>
      </w:pPr>
      <w:r w:rsidRPr="00C15E68">
        <w:t>A1</w:t>
      </w:r>
      <w:r>
        <w:tab/>
      </w:r>
      <w:r w:rsidRPr="00C15E68">
        <w:t>033</w:t>
      </w:r>
      <w:r>
        <w:tab/>
      </w:r>
      <w:r w:rsidRPr="00C15E68">
        <w:t>Properties of impregnated superconducting coils made from YBCO coated conductor using different technology of impregnation</w:t>
      </w:r>
    </w:p>
    <w:p w:rsidR="00781C22" w:rsidRPr="00C15E68" w:rsidRDefault="00781C22" w:rsidP="00781C22">
      <w:pPr>
        <w:pStyle w:val="Pr3bAutor"/>
      </w:pPr>
      <w:r w:rsidRPr="00C15E68">
        <w:t>Frolek L.</w:t>
      </w:r>
    </w:p>
    <w:p w:rsidR="00781C22" w:rsidRPr="00605052" w:rsidRDefault="00781C22" w:rsidP="00781C22">
      <w:pPr>
        <w:pStyle w:val="Pr3aNazev"/>
      </w:pPr>
      <w:r w:rsidRPr="00C15E68">
        <w:t>A1</w:t>
      </w:r>
      <w:r>
        <w:tab/>
      </w:r>
      <w:r w:rsidRPr="00C15E68">
        <w:t>049</w:t>
      </w:r>
      <w:r>
        <w:tab/>
      </w:r>
      <w:r w:rsidRPr="00C15E68">
        <w:t>Study of Heat Electrodynamic Processes in High Temperature Superconductors (HTSC) Taking into Account Defects of Their Internal Structure</w:t>
      </w:r>
    </w:p>
    <w:p w:rsidR="00781C22" w:rsidRPr="00C15E68" w:rsidRDefault="00781C22" w:rsidP="00781C22">
      <w:pPr>
        <w:pStyle w:val="Pr3bAutor"/>
      </w:pPr>
      <w:r w:rsidRPr="00C15E68">
        <w:t>Dontsova E.</w:t>
      </w:r>
    </w:p>
    <w:p w:rsidR="00781C22" w:rsidRPr="00C15E68" w:rsidRDefault="00781C22" w:rsidP="00781C22">
      <w:pPr>
        <w:pStyle w:val="Pr3aNazev"/>
      </w:pPr>
      <w:r w:rsidRPr="00C15E68">
        <w:lastRenderedPageBreak/>
        <w:t>A1</w:t>
      </w:r>
      <w:r>
        <w:tab/>
      </w:r>
      <w:r w:rsidRPr="00C15E68">
        <w:t>086</w:t>
      </w:r>
      <w:r>
        <w:tab/>
      </w:r>
      <w:r w:rsidRPr="00C15E68">
        <w:t>Critical Current Degradation Analysis in Irradiated Superconducting Materials</w:t>
      </w:r>
    </w:p>
    <w:p w:rsidR="00781C22" w:rsidRDefault="00781C22" w:rsidP="00781C22">
      <w:pPr>
        <w:pStyle w:val="Pr3bAutor"/>
      </w:pPr>
      <w:r w:rsidRPr="00C15E68">
        <w:t>Sosnowski J.</w:t>
      </w:r>
    </w:p>
    <w:p w:rsidR="00781C22" w:rsidRPr="00C15E68" w:rsidRDefault="00781C22" w:rsidP="00781C22">
      <w:pPr>
        <w:pStyle w:val="Pr3aNazev"/>
      </w:pPr>
      <w:r w:rsidRPr="00C15E68">
        <w:t>A1</w:t>
      </w:r>
      <w:r>
        <w:tab/>
      </w:r>
      <w:r w:rsidRPr="00C15E68">
        <w:t>093</w:t>
      </w:r>
      <w:r>
        <w:tab/>
      </w:r>
      <w:r w:rsidRPr="00C15E68">
        <w:t xml:space="preserve">Opportunities </w:t>
      </w:r>
      <w:r>
        <w:t>f</w:t>
      </w:r>
      <w:r w:rsidRPr="00C15E68">
        <w:t xml:space="preserve">or Improving </w:t>
      </w:r>
      <w:r>
        <w:t>t</w:t>
      </w:r>
      <w:r w:rsidRPr="00C15E68">
        <w:t xml:space="preserve">he Electrochemical Characteristics </w:t>
      </w:r>
      <w:r>
        <w:br/>
        <w:t>o</w:t>
      </w:r>
      <w:r w:rsidRPr="00C15E68">
        <w:t>f</w:t>
      </w:r>
      <w:r>
        <w:t> </w:t>
      </w:r>
      <w:r w:rsidRPr="00C15E68">
        <w:t>Ni-Zn Batteries Using High Temperature Superconducting Ceramic</w:t>
      </w:r>
    </w:p>
    <w:p w:rsidR="00781C22" w:rsidRDefault="00781C22" w:rsidP="00781C22">
      <w:pPr>
        <w:pStyle w:val="Pr3bAutor"/>
      </w:pPr>
      <w:r w:rsidRPr="00C15E68">
        <w:t>Dimitrov D.</w:t>
      </w:r>
    </w:p>
    <w:p w:rsidR="00781C22" w:rsidRPr="00605052" w:rsidRDefault="00781C22" w:rsidP="00781C22">
      <w:pPr>
        <w:pStyle w:val="Pr3aNazev"/>
      </w:pPr>
      <w:r w:rsidRPr="00C15E68">
        <w:t>A1</w:t>
      </w:r>
      <w:r>
        <w:tab/>
      </w:r>
      <w:r w:rsidRPr="00C15E68">
        <w:t>056</w:t>
      </w:r>
      <w:r>
        <w:tab/>
      </w:r>
      <w:r w:rsidRPr="00C15E68">
        <w:t>Superconducting Unclosed Shiel</w:t>
      </w:r>
      <w:r>
        <w:t>ds for Improving Homogeneity of </w:t>
      </w:r>
      <w:r w:rsidRPr="00C15E68">
        <w:t>the</w:t>
      </w:r>
      <w:r>
        <w:t> </w:t>
      </w:r>
      <w:r w:rsidRPr="00C15E68">
        <w:t xml:space="preserve">Magnetic Field in Magnetic Systems </w:t>
      </w:r>
    </w:p>
    <w:p w:rsidR="00781C22" w:rsidRPr="00C15E68" w:rsidRDefault="00781C22" w:rsidP="00781C22">
      <w:pPr>
        <w:pStyle w:val="Pr3bAutor"/>
      </w:pPr>
      <w:r w:rsidRPr="00C15E68">
        <w:t>Kulikov E.</w:t>
      </w:r>
    </w:p>
    <w:p w:rsidR="00781C22" w:rsidRDefault="00781C22" w:rsidP="00781C22">
      <w:pPr>
        <w:pStyle w:val="Pr2aSekceNazev"/>
      </w:pPr>
      <w:r>
        <w:t>Cryocoolers and cooling of superconductive systems</w:t>
      </w:r>
    </w:p>
    <w:p w:rsidR="00781C22" w:rsidRPr="000027DD" w:rsidRDefault="00781C22" w:rsidP="00781C22">
      <w:pPr>
        <w:pStyle w:val="Pr3aNazev"/>
      </w:pPr>
      <w:r w:rsidRPr="000027DD">
        <w:t>A1</w:t>
      </w:r>
      <w:r w:rsidRPr="000027DD">
        <w:tab/>
        <w:t>019</w:t>
      </w:r>
      <w:r w:rsidRPr="000027DD">
        <w:tab/>
        <w:t>Cool-down processes of NICA accelerator complex</w:t>
      </w:r>
    </w:p>
    <w:p w:rsidR="00781C22" w:rsidRPr="000027DD" w:rsidRDefault="00781C22" w:rsidP="00781C22">
      <w:pPr>
        <w:pStyle w:val="Pr3bAutor"/>
      </w:pPr>
      <w:r w:rsidRPr="000027DD">
        <w:t>Mitrofanova Y.A.</w:t>
      </w:r>
    </w:p>
    <w:p w:rsidR="00781C22" w:rsidRPr="000027DD" w:rsidRDefault="00781C22" w:rsidP="00781C22">
      <w:pPr>
        <w:pStyle w:val="Pr3aNazev"/>
      </w:pPr>
      <w:r w:rsidRPr="000027DD">
        <w:t>A1</w:t>
      </w:r>
      <w:r w:rsidRPr="000027DD">
        <w:tab/>
        <w:t>021</w:t>
      </w:r>
      <w:r w:rsidRPr="000027DD">
        <w:tab/>
        <w:t xml:space="preserve">Liquid cryogen targets for experiments in nuclear relativistic </w:t>
      </w:r>
      <w:r>
        <w:br/>
      </w:r>
      <w:r w:rsidRPr="000027DD">
        <w:t>and particle physics</w:t>
      </w:r>
    </w:p>
    <w:p w:rsidR="00781C22" w:rsidRPr="00C15E68" w:rsidRDefault="00781C22" w:rsidP="00781C22">
      <w:pPr>
        <w:pStyle w:val="Pr3bAutor"/>
      </w:pPr>
      <w:r w:rsidRPr="000027DD">
        <w:t>Konstantinov A.V.</w:t>
      </w:r>
    </w:p>
    <w:p w:rsidR="00781C22" w:rsidRPr="00605052" w:rsidRDefault="00781C22" w:rsidP="00781C22">
      <w:pPr>
        <w:pStyle w:val="Pr3aNazev"/>
      </w:pPr>
      <w:r w:rsidRPr="00C15E68">
        <w:t>A1</w:t>
      </w:r>
      <w:r>
        <w:tab/>
      </w:r>
      <w:r w:rsidRPr="00C15E68">
        <w:t>062</w:t>
      </w:r>
      <w:r>
        <w:tab/>
      </w:r>
      <w:r w:rsidRPr="00C15E68">
        <w:t>Studies of Performance Characteristics of Twin Thermoacoustic Prime Mover with Gas Mixtures as Working Fluids</w:t>
      </w:r>
    </w:p>
    <w:p w:rsidR="00781C22" w:rsidRPr="00C15E68" w:rsidRDefault="00781C22" w:rsidP="00781C22">
      <w:pPr>
        <w:pStyle w:val="Pr3bAutor"/>
      </w:pPr>
      <w:r w:rsidRPr="00C15E68">
        <w:t>Behera U.</w:t>
      </w:r>
    </w:p>
    <w:p w:rsidR="00781C22" w:rsidRPr="00C15E68" w:rsidRDefault="00781C22" w:rsidP="00781C22">
      <w:pPr>
        <w:pStyle w:val="Pr3aNazev"/>
      </w:pPr>
      <w:r w:rsidRPr="00C15E68">
        <w:t>A1</w:t>
      </w:r>
      <w:r>
        <w:tab/>
      </w:r>
      <w:r w:rsidRPr="00C15E68">
        <w:t>068</w:t>
      </w:r>
      <w:r>
        <w:tab/>
      </w:r>
      <w:r w:rsidRPr="00C15E68">
        <w:t xml:space="preserve">High-Power Stirling-Type Pulse Tube Cryocooler for Operation </w:t>
      </w:r>
      <w:r>
        <w:br/>
      </w:r>
      <w:r w:rsidRPr="00C15E68">
        <w:t>near 80</w:t>
      </w:r>
      <w:r>
        <w:t> </w:t>
      </w:r>
      <w:r w:rsidRPr="00C15E68">
        <w:t>K</w:t>
      </w:r>
    </w:p>
    <w:p w:rsidR="00781C22" w:rsidRPr="00C15E68" w:rsidRDefault="00781C22" w:rsidP="00781C22">
      <w:pPr>
        <w:pStyle w:val="Pr3bAutor"/>
      </w:pPr>
      <w:r w:rsidRPr="00C15E68">
        <w:t>Thummes G.</w:t>
      </w:r>
    </w:p>
    <w:p w:rsidR="00781C22" w:rsidRPr="00605052" w:rsidRDefault="00781C22" w:rsidP="00781C22">
      <w:pPr>
        <w:pStyle w:val="Pr3aNazev"/>
      </w:pPr>
      <w:r w:rsidRPr="00C15E68">
        <w:t>A1</w:t>
      </w:r>
      <w:r>
        <w:tab/>
      </w:r>
      <w:r w:rsidRPr="00C15E68">
        <w:t>065</w:t>
      </w:r>
      <w:r>
        <w:tab/>
      </w:r>
      <w:r w:rsidRPr="00C15E68">
        <w:t xml:space="preserve">Cryogenic System of Superconducting Separator for Kaon Channel </w:t>
      </w:r>
      <w:r>
        <w:br/>
      </w:r>
      <w:r w:rsidRPr="00C15E68">
        <w:t>of</w:t>
      </w:r>
      <w:r>
        <w:t xml:space="preserve"> </w:t>
      </w:r>
      <w:r w:rsidRPr="00C15E68">
        <w:t>IHEP Accelerator</w:t>
      </w:r>
    </w:p>
    <w:p w:rsidR="00781C22" w:rsidRPr="00C15E68" w:rsidRDefault="00781C22" w:rsidP="00781C22">
      <w:pPr>
        <w:pStyle w:val="Pr3bAutor"/>
      </w:pPr>
      <w:r w:rsidRPr="00C15E68">
        <w:t>Kozub S.</w:t>
      </w:r>
    </w:p>
    <w:p w:rsidR="00781C22" w:rsidRPr="00C15E68" w:rsidRDefault="00781C22" w:rsidP="00781C22">
      <w:pPr>
        <w:pStyle w:val="Pr3aNazev"/>
      </w:pPr>
      <w:r w:rsidRPr="00C15E68">
        <w:t>A1</w:t>
      </w:r>
      <w:r>
        <w:tab/>
      </w:r>
      <w:r w:rsidRPr="00C15E68">
        <w:t>090</w:t>
      </w:r>
      <w:r>
        <w:tab/>
      </w:r>
      <w:r w:rsidRPr="00C15E68">
        <w:t>Status of the Cryogenic System for the Ariel E-Linac at Triumf</w:t>
      </w:r>
    </w:p>
    <w:p w:rsidR="00781C22" w:rsidRPr="00C15E68" w:rsidRDefault="00781C22" w:rsidP="00781C22">
      <w:pPr>
        <w:pStyle w:val="Pr3bAutor"/>
      </w:pPr>
      <w:r w:rsidRPr="00C15E68">
        <w:t>Sitnikov A.</w:t>
      </w:r>
    </w:p>
    <w:p w:rsidR="00781C22" w:rsidRDefault="00781C22" w:rsidP="00781C22">
      <w:pPr>
        <w:pStyle w:val="Pr2aSekceNazev"/>
      </w:pPr>
      <w:r>
        <w:t>Heat transfer</w:t>
      </w:r>
    </w:p>
    <w:p w:rsidR="00781C22" w:rsidRPr="000027DD" w:rsidRDefault="00781C22" w:rsidP="00781C22">
      <w:pPr>
        <w:pStyle w:val="Pr3aNazev"/>
      </w:pPr>
      <w:r w:rsidRPr="000027DD">
        <w:t>A1</w:t>
      </w:r>
      <w:r w:rsidRPr="000027DD">
        <w:tab/>
        <w:t>017</w:t>
      </w:r>
      <w:r w:rsidRPr="000027DD">
        <w:tab/>
        <w:t>The cryogenic insulation characteristics of GFRP in Liquid Nitrogen</w:t>
      </w:r>
    </w:p>
    <w:p w:rsidR="00781C22" w:rsidRPr="000027DD" w:rsidRDefault="00781C22" w:rsidP="00781C22">
      <w:pPr>
        <w:pStyle w:val="Pr3bAutor"/>
      </w:pPr>
      <w:r w:rsidRPr="000027DD">
        <w:t>Kim H.J.</w:t>
      </w:r>
    </w:p>
    <w:p w:rsidR="00781C22" w:rsidRPr="00C15E68" w:rsidRDefault="00781C22" w:rsidP="00781C22">
      <w:pPr>
        <w:pStyle w:val="Pr3aNazev"/>
      </w:pPr>
      <w:r w:rsidRPr="00C15E68">
        <w:t>A1</w:t>
      </w:r>
      <w:r>
        <w:tab/>
      </w:r>
      <w:r w:rsidRPr="00C15E68">
        <w:t>071</w:t>
      </w:r>
      <w:r>
        <w:tab/>
      </w:r>
      <w:r w:rsidRPr="00C15E68">
        <w:t>Cryogenic He experiment on natural turbulent convection</w:t>
      </w:r>
    </w:p>
    <w:p w:rsidR="00781C22" w:rsidRPr="00C15E68" w:rsidRDefault="00781C22" w:rsidP="00781C22">
      <w:pPr>
        <w:pStyle w:val="Pr3bAutor"/>
      </w:pPr>
      <w:r w:rsidRPr="00C15E68">
        <w:t>Kralik T.</w:t>
      </w:r>
    </w:p>
    <w:p w:rsidR="00781C22" w:rsidRPr="00C15E68" w:rsidRDefault="00781C22" w:rsidP="00781C22">
      <w:pPr>
        <w:pStyle w:val="Pr3aNazev"/>
      </w:pPr>
      <w:r w:rsidRPr="00C15E68">
        <w:t>A1</w:t>
      </w:r>
      <w:r>
        <w:tab/>
      </w:r>
      <w:r w:rsidRPr="00C15E68">
        <w:t>072</w:t>
      </w:r>
      <w:r>
        <w:tab/>
      </w:r>
      <w:r w:rsidRPr="00C15E68">
        <w:t>Radiative heat transfer at low temperatures over microscopic distances in vacuo</w:t>
      </w:r>
    </w:p>
    <w:p w:rsidR="00781C22" w:rsidRPr="00C15E68" w:rsidRDefault="00781C22" w:rsidP="00781C22">
      <w:pPr>
        <w:pStyle w:val="Pr3bAutor"/>
      </w:pPr>
      <w:r w:rsidRPr="00C15E68">
        <w:t>Kralik T.</w:t>
      </w:r>
    </w:p>
    <w:p w:rsidR="00781C22" w:rsidRPr="00605052" w:rsidRDefault="00781C22" w:rsidP="00781C22">
      <w:pPr>
        <w:pStyle w:val="Pr3aNazev"/>
      </w:pPr>
      <w:r w:rsidRPr="00C15E68">
        <w:t>A2</w:t>
      </w:r>
      <w:r>
        <w:tab/>
      </w:r>
      <w:r w:rsidRPr="00C15E68">
        <w:t>027</w:t>
      </w:r>
      <w:r>
        <w:tab/>
      </w:r>
      <w:r w:rsidRPr="00C15E68">
        <w:t>Design of a cryogenic helium plate-fin heat exchanger</w:t>
      </w:r>
    </w:p>
    <w:p w:rsidR="00781C22" w:rsidRPr="00C15E68" w:rsidRDefault="00781C22" w:rsidP="00781C22">
      <w:pPr>
        <w:pStyle w:val="Pr3bAutor"/>
      </w:pPr>
      <w:r w:rsidRPr="00C15E68">
        <w:t>Hu Z.J.</w:t>
      </w:r>
    </w:p>
    <w:p w:rsidR="00781C22" w:rsidRPr="003C44C8" w:rsidRDefault="00781C22" w:rsidP="00781C22">
      <w:pPr>
        <w:pStyle w:val="Pr2aSekceNazev"/>
      </w:pPr>
      <w:r>
        <w:t>Liquid hydrogen</w:t>
      </w:r>
    </w:p>
    <w:p w:rsidR="00781C22" w:rsidRPr="00605052" w:rsidRDefault="00781C22" w:rsidP="00781C22">
      <w:pPr>
        <w:pStyle w:val="Pr3aNazev"/>
      </w:pPr>
      <w:r w:rsidRPr="00C15E68">
        <w:t>A1/2</w:t>
      </w:r>
      <w:r>
        <w:tab/>
      </w:r>
      <w:r w:rsidRPr="00C15E68">
        <w:t>025</w:t>
      </w:r>
      <w:r>
        <w:tab/>
      </w:r>
      <w:r w:rsidRPr="00C15E68">
        <w:t>Cryogenic hydrogen storage in highly porous materials - A modelling approach</w:t>
      </w:r>
    </w:p>
    <w:p w:rsidR="00781C22" w:rsidRPr="00C15E68" w:rsidRDefault="00781C22" w:rsidP="00781C22">
      <w:pPr>
        <w:pStyle w:val="Pr3bAutor"/>
      </w:pPr>
      <w:r w:rsidRPr="00C15E68">
        <w:t xml:space="preserve">Schlemminger </w:t>
      </w:r>
      <w:r>
        <w:t>Ch.</w:t>
      </w:r>
    </w:p>
    <w:p w:rsidR="00781C22" w:rsidRPr="00C15E68" w:rsidRDefault="00781C22" w:rsidP="00781C22">
      <w:pPr>
        <w:pStyle w:val="Pr3aNazev"/>
      </w:pPr>
      <w:r w:rsidRPr="00C15E68">
        <w:t>A1/2</w:t>
      </w:r>
      <w:r>
        <w:tab/>
      </w:r>
      <w:r w:rsidRPr="00C15E68">
        <w:t>069</w:t>
      </w:r>
      <w:r>
        <w:tab/>
      </w:r>
      <w:r w:rsidRPr="00C15E68">
        <w:t xml:space="preserve">The development of methods and means of gasification of liquid hydrogen under supercritical parameters </w:t>
      </w:r>
    </w:p>
    <w:p w:rsidR="00781C22" w:rsidRPr="00C15E68" w:rsidRDefault="00781C22" w:rsidP="00781C22">
      <w:pPr>
        <w:pStyle w:val="Pr3bAutor"/>
      </w:pPr>
      <w:r w:rsidRPr="00C15E68">
        <w:t>Cheremnykh O. Ya.</w:t>
      </w:r>
    </w:p>
    <w:p w:rsidR="00781C22" w:rsidRPr="00C15E68" w:rsidRDefault="00781C22" w:rsidP="00781C22">
      <w:pPr>
        <w:pStyle w:val="Pr3aNazev"/>
      </w:pPr>
      <w:r w:rsidRPr="00C15E68">
        <w:t>A1/2</w:t>
      </w:r>
      <w:r>
        <w:tab/>
      </w:r>
      <w:r w:rsidRPr="00C15E68">
        <w:t>082</w:t>
      </w:r>
      <w:r>
        <w:tab/>
      </w:r>
      <w:r w:rsidRPr="00C15E68">
        <w:t>The development of methods and means of evacuation of hydrogen from tanks of a space flying apparatus under supercritical parameters</w:t>
      </w:r>
    </w:p>
    <w:p w:rsidR="00781C22" w:rsidRPr="00C15E68" w:rsidRDefault="00781C22" w:rsidP="00781C22">
      <w:pPr>
        <w:pStyle w:val="Pr3bAutor"/>
      </w:pPr>
      <w:r w:rsidRPr="00C15E68">
        <w:t>Cheremnykh O. Ya.</w:t>
      </w:r>
    </w:p>
    <w:p w:rsidR="00781C22" w:rsidRDefault="00781C22" w:rsidP="00781C22">
      <w:pPr>
        <w:pStyle w:val="Pr2aSekceNazev"/>
      </w:pPr>
      <w:r>
        <w:t>LNG</w:t>
      </w:r>
    </w:p>
    <w:p w:rsidR="00781C22" w:rsidRPr="00C15E68" w:rsidRDefault="00781C22" w:rsidP="00781C22">
      <w:pPr>
        <w:pStyle w:val="Pr3aNazev"/>
      </w:pPr>
      <w:r w:rsidRPr="00C15E68">
        <w:t>A2</w:t>
      </w:r>
      <w:r>
        <w:tab/>
      </w:r>
      <w:r w:rsidRPr="00C15E68">
        <w:t>091</w:t>
      </w:r>
      <w:r>
        <w:tab/>
      </w:r>
      <w:r w:rsidRPr="00C15E68">
        <w:t>Computer program for simulating the rollover phenomenon during the</w:t>
      </w:r>
      <w:r>
        <w:t> </w:t>
      </w:r>
      <w:r w:rsidRPr="00C15E68">
        <w:t>storage of the stratified layers of liquefied natural gas</w:t>
      </w:r>
    </w:p>
    <w:p w:rsidR="00781C22" w:rsidRPr="00C15E68" w:rsidRDefault="00781C22" w:rsidP="00781C22">
      <w:pPr>
        <w:pStyle w:val="Pr3bAutor"/>
      </w:pPr>
      <w:r w:rsidRPr="00C15E68">
        <w:t>Belgacem A.</w:t>
      </w:r>
    </w:p>
    <w:p w:rsidR="00781C22" w:rsidRDefault="00781C22" w:rsidP="00781C22">
      <w:pPr>
        <w:pStyle w:val="Pr2aSekceNazev"/>
      </w:pPr>
      <w:r>
        <w:t>Air separation</w:t>
      </w:r>
    </w:p>
    <w:p w:rsidR="00781C22" w:rsidRPr="00605052" w:rsidRDefault="00781C22" w:rsidP="00781C22">
      <w:pPr>
        <w:pStyle w:val="Pr3aNazev"/>
      </w:pPr>
      <w:r w:rsidRPr="00C15E68">
        <w:t>A2</w:t>
      </w:r>
      <w:r>
        <w:tab/>
      </w:r>
      <w:r w:rsidRPr="00C15E68">
        <w:t>023</w:t>
      </w:r>
      <w:r>
        <w:tab/>
      </w:r>
      <w:r w:rsidRPr="00C15E68">
        <w:t>Mixtures on basis of rare ga</w:t>
      </w:r>
      <w:r>
        <w:t>ses. Application and methods of </w:t>
      </w:r>
      <w:r w:rsidRPr="00C15E68">
        <w:t>production</w:t>
      </w:r>
    </w:p>
    <w:p w:rsidR="00781C22" w:rsidRPr="00C15E68" w:rsidRDefault="00781C22" w:rsidP="00781C22">
      <w:pPr>
        <w:pStyle w:val="Pr3bAutor"/>
      </w:pPr>
      <w:r w:rsidRPr="00C15E68">
        <w:t>Bondarenko V.L.</w:t>
      </w:r>
    </w:p>
    <w:p w:rsidR="00781C22" w:rsidRPr="00605052" w:rsidRDefault="00781C22" w:rsidP="00781C22">
      <w:pPr>
        <w:pStyle w:val="Pr3aNazev"/>
      </w:pPr>
      <w:r w:rsidRPr="00C15E68">
        <w:lastRenderedPageBreak/>
        <w:t>A2</w:t>
      </w:r>
      <w:r>
        <w:tab/>
      </w:r>
      <w:r w:rsidRPr="00C15E68">
        <w:t>028</w:t>
      </w:r>
      <w:r>
        <w:tab/>
      </w:r>
      <w:r w:rsidRPr="00C15E68">
        <w:t xml:space="preserve">Development of an Equation of State for the Representation </w:t>
      </w:r>
      <w:r>
        <w:br/>
      </w:r>
      <w:r w:rsidRPr="00C15E68">
        <w:t>of</w:t>
      </w:r>
      <w:r>
        <w:t> </w:t>
      </w:r>
      <w:r w:rsidRPr="00C15E68">
        <w:t>Solid-Liquid, Solid-Vapour, and Liquid-Vap</w:t>
      </w:r>
      <w:r>
        <w:t>our Equilibria of Substances of </w:t>
      </w:r>
      <w:r w:rsidRPr="00C15E68">
        <w:t>Interest for the Air Distillation Process</w:t>
      </w:r>
    </w:p>
    <w:p w:rsidR="00781C22" w:rsidRPr="00C15E68" w:rsidRDefault="00781C22" w:rsidP="00781C22">
      <w:pPr>
        <w:pStyle w:val="Pr3bAutor"/>
      </w:pPr>
      <w:r w:rsidRPr="00C15E68">
        <w:t>Campestrini M.</w:t>
      </w:r>
    </w:p>
    <w:p w:rsidR="00781C22" w:rsidRPr="00605052" w:rsidRDefault="00781C22" w:rsidP="00781C22">
      <w:pPr>
        <w:pStyle w:val="Pr3aNazev"/>
      </w:pPr>
      <w:r w:rsidRPr="00C15E68">
        <w:t>A2</w:t>
      </w:r>
      <w:r>
        <w:tab/>
      </w:r>
      <w:r w:rsidRPr="00C15E68">
        <w:t>029</w:t>
      </w:r>
      <w:r>
        <w:tab/>
      </w:r>
      <w:r w:rsidRPr="00C15E68">
        <w:t>Study Concerning the Possibility for Increasing Argon Recovery from</w:t>
      </w:r>
      <w:r>
        <w:t> </w:t>
      </w:r>
      <w:r w:rsidRPr="00C15E68">
        <w:t>a</w:t>
      </w:r>
      <w:r>
        <w:t> </w:t>
      </w:r>
      <w:r w:rsidRPr="00C15E68">
        <w:t>Cryogenic Air Separation Process</w:t>
      </w:r>
    </w:p>
    <w:p w:rsidR="00781C22" w:rsidRPr="00C15E68" w:rsidRDefault="00781C22" w:rsidP="00781C22">
      <w:pPr>
        <w:pStyle w:val="Pr3bAutor"/>
      </w:pPr>
      <w:r w:rsidRPr="00C15E68">
        <w:t>Popa V.</w:t>
      </w:r>
    </w:p>
    <w:p w:rsidR="00781C22" w:rsidRPr="00605052" w:rsidRDefault="00781C22" w:rsidP="00781C22">
      <w:pPr>
        <w:pStyle w:val="Pr3aNazev"/>
      </w:pPr>
      <w:r w:rsidRPr="00C15E68">
        <w:t>A2</w:t>
      </w:r>
      <w:r>
        <w:tab/>
      </w:r>
      <w:r w:rsidRPr="00C15E68">
        <w:t>034</w:t>
      </w:r>
      <w:r>
        <w:tab/>
      </w:r>
      <w:r w:rsidRPr="00C15E68">
        <w:t>Test procedures for cryogenic components and considerations for</w:t>
      </w:r>
      <w:r>
        <w:t> </w:t>
      </w:r>
      <w:r w:rsidRPr="00C15E68">
        <w:t>leakage measurement</w:t>
      </w:r>
    </w:p>
    <w:p w:rsidR="00781C22" w:rsidRPr="00C15E68" w:rsidRDefault="00781C22" w:rsidP="00781C22">
      <w:pPr>
        <w:pStyle w:val="Pr3bAutor"/>
      </w:pPr>
      <w:r w:rsidRPr="00C15E68">
        <w:t>Boersch M.</w:t>
      </w:r>
    </w:p>
    <w:p w:rsidR="00781C22" w:rsidRPr="00C15E68" w:rsidRDefault="00781C22" w:rsidP="00781C22">
      <w:pPr>
        <w:pStyle w:val="Pr3aNazev"/>
      </w:pPr>
      <w:r w:rsidRPr="00C15E68">
        <w:t>A2</w:t>
      </w:r>
      <w:r>
        <w:tab/>
      </w:r>
      <w:r w:rsidRPr="00C15E68">
        <w:t>083</w:t>
      </w:r>
      <w:r>
        <w:tab/>
      </w:r>
      <w:r w:rsidRPr="00C15E68">
        <w:t>Study on the Miniature Turbo-Expander of Reverse Brayton Cryocooler at 100</w:t>
      </w:r>
      <w:r>
        <w:t> </w:t>
      </w:r>
      <w:r w:rsidRPr="00C15E68">
        <w:t>K</w:t>
      </w:r>
    </w:p>
    <w:p w:rsidR="00781C22" w:rsidRPr="00C15E68" w:rsidRDefault="00781C22" w:rsidP="00781C22">
      <w:pPr>
        <w:pStyle w:val="Pr3bAutor"/>
      </w:pPr>
      <w:r w:rsidRPr="00C15E68">
        <w:t>Hou Y.</w:t>
      </w:r>
    </w:p>
    <w:p w:rsidR="00781C22" w:rsidRPr="00C15E68" w:rsidRDefault="00781C22" w:rsidP="00781C22">
      <w:pPr>
        <w:pStyle w:val="Pr3aNazev"/>
      </w:pPr>
      <w:r w:rsidRPr="00C15E68">
        <w:t>A2</w:t>
      </w:r>
      <w:r>
        <w:tab/>
      </w:r>
      <w:r w:rsidRPr="00C15E68">
        <w:t>084</w:t>
      </w:r>
      <w:r>
        <w:tab/>
      </w:r>
      <w:r w:rsidRPr="00C15E68">
        <w:t>Experimental investigation on the thermodynamic performance of</w:t>
      </w:r>
      <w:r>
        <w:t> </w:t>
      </w:r>
      <w:r w:rsidRPr="00C15E68">
        <w:t xml:space="preserve">turbo-expander in two phases </w:t>
      </w:r>
    </w:p>
    <w:p w:rsidR="00781C22" w:rsidRPr="00C15E68" w:rsidRDefault="00781C22" w:rsidP="00781C22">
      <w:pPr>
        <w:pStyle w:val="Pr3bAutor"/>
      </w:pPr>
      <w:r w:rsidRPr="00C15E68">
        <w:t>Hou Y.</w:t>
      </w:r>
    </w:p>
    <w:p w:rsidR="00781C22" w:rsidRDefault="00781C22" w:rsidP="00781C22">
      <w:pPr>
        <w:pStyle w:val="Pr2aSekceNazev"/>
      </w:pPr>
      <w:r>
        <w:t>Cryosurgery</w:t>
      </w:r>
    </w:p>
    <w:p w:rsidR="00781C22" w:rsidRPr="00605052" w:rsidRDefault="00781C22" w:rsidP="00781C22">
      <w:pPr>
        <w:pStyle w:val="Pr3aNazev"/>
      </w:pPr>
      <w:r w:rsidRPr="00C15E68">
        <w:t>C1</w:t>
      </w:r>
      <w:r>
        <w:tab/>
      </w:r>
      <w:r w:rsidRPr="00C15E68">
        <w:t>048</w:t>
      </w:r>
      <w:r>
        <w:tab/>
      </w:r>
      <w:r w:rsidRPr="00C15E68">
        <w:t>Dreams and Reality of Superhigh Frequency Cryogenic Technology in</w:t>
      </w:r>
      <w:r>
        <w:t> </w:t>
      </w:r>
      <w:r w:rsidRPr="00C15E68">
        <w:t xml:space="preserve">Surgery </w:t>
      </w:r>
    </w:p>
    <w:p w:rsidR="00781C22" w:rsidRPr="00C15E68" w:rsidRDefault="00781C22" w:rsidP="00781C22">
      <w:pPr>
        <w:pStyle w:val="Pr3bAutor"/>
      </w:pPr>
      <w:r w:rsidRPr="00C15E68">
        <w:t>Butorina A.</w:t>
      </w:r>
    </w:p>
    <w:p w:rsidR="00374B32" w:rsidRPr="00374B32" w:rsidRDefault="00374B32" w:rsidP="00374B32">
      <w:pPr>
        <w:pStyle w:val="Pr3cAdresa"/>
      </w:pPr>
    </w:p>
    <w:p w:rsidR="00522BFF" w:rsidRDefault="00522BFF" w:rsidP="00522BFF">
      <w:pPr>
        <w:pStyle w:val="Pr1Den"/>
      </w:pPr>
      <w:r w:rsidRPr="00522BFF">
        <w:t>thursday, September 13, 2012</w:t>
      </w:r>
    </w:p>
    <w:p w:rsidR="00522BFF" w:rsidRDefault="00F86A03" w:rsidP="00522BFF">
      <w:pPr>
        <w:pStyle w:val="Pr2aSekceNazev"/>
      </w:pPr>
      <w:r>
        <w:t xml:space="preserve">IX. </w:t>
      </w:r>
      <w:r w:rsidR="00522BFF" w:rsidRPr="00C87011">
        <w:t>Liquefied natural gas (LNG)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Scurlock R., Schustr P.</w:t>
      </w:r>
    </w:p>
    <w:p w:rsidR="00522BFF" w:rsidRPr="00353710" w:rsidRDefault="00522BFF" w:rsidP="00522BFF">
      <w:pPr>
        <w:pStyle w:val="Pr3aNazev"/>
      </w:pPr>
      <w:r>
        <w:t>08:30</w:t>
      </w:r>
      <w:r w:rsidRPr="007E722E">
        <w:tab/>
      </w:r>
      <w:r>
        <w:t>031</w:t>
      </w:r>
      <w:r>
        <w:tab/>
      </w:r>
      <w:r w:rsidRPr="00143A79">
        <w:t>Conceptual Design of an Efficient Small LNG Production Facility</w:t>
      </w:r>
    </w:p>
    <w:p w:rsidR="00522BFF" w:rsidRPr="00627EB2" w:rsidRDefault="00522BFF" w:rsidP="00522BFF">
      <w:pPr>
        <w:pStyle w:val="Pr3bAutor"/>
      </w:pPr>
      <w:r>
        <w:t>Quack H.</w:t>
      </w:r>
    </w:p>
    <w:p w:rsidR="00522BFF" w:rsidRDefault="00522BFF" w:rsidP="00522BFF">
      <w:pPr>
        <w:pStyle w:val="Pr3aNazev"/>
      </w:pPr>
      <w:r>
        <w:t>08:55</w:t>
      </w:r>
      <w:r w:rsidRPr="007E722E">
        <w:tab/>
      </w:r>
      <w:r>
        <w:t>041</w:t>
      </w:r>
      <w:r w:rsidRPr="007E722E">
        <w:tab/>
      </w:r>
      <w:r w:rsidRPr="00143A79">
        <w:t>A multiobjective optimization for micro-scale liquefaction plants</w:t>
      </w:r>
    </w:p>
    <w:p w:rsidR="00522BFF" w:rsidRDefault="00522BFF" w:rsidP="00522BFF">
      <w:pPr>
        <w:pStyle w:val="Pr3bAutor"/>
      </w:pPr>
      <w:r>
        <w:t>Arteconi A.</w:t>
      </w:r>
    </w:p>
    <w:p w:rsidR="00522BFF" w:rsidRDefault="00522BFF" w:rsidP="00522BFF">
      <w:pPr>
        <w:pStyle w:val="Pr3aNazev"/>
      </w:pPr>
      <w:r>
        <w:t>09:20</w:t>
      </w:r>
      <w:r w:rsidRPr="007E722E">
        <w:tab/>
      </w:r>
      <w:r>
        <w:t>040</w:t>
      </w:r>
      <w:r>
        <w:tab/>
      </w:r>
      <w:r w:rsidRPr="00143A79">
        <w:t>LNG as vehicle fuel in Italy</w:t>
      </w:r>
    </w:p>
    <w:p w:rsidR="00522BFF" w:rsidRDefault="00522BFF" w:rsidP="00522BFF">
      <w:pPr>
        <w:pStyle w:val="Pr3bAutor"/>
      </w:pPr>
      <w:r>
        <w:t>Arteconi A.</w:t>
      </w:r>
    </w:p>
    <w:p w:rsidR="00522BFF" w:rsidRDefault="00522BFF" w:rsidP="00522BFF">
      <w:pPr>
        <w:pStyle w:val="Pr3aNazev"/>
      </w:pPr>
      <w:r>
        <w:t>09:45</w:t>
      </w:r>
      <w:r w:rsidRPr="007E722E">
        <w:tab/>
      </w:r>
      <w:r>
        <w:t>047</w:t>
      </w:r>
      <w:r w:rsidRPr="007E722E">
        <w:tab/>
      </w:r>
      <w:r w:rsidRPr="00143A79">
        <w:t>Exergy Analysis to Determine Appropriate Design and Operating Parameters for Collins Refrigerator-Liquefier under Mixed Mode Operation</w:t>
      </w:r>
    </w:p>
    <w:p w:rsidR="00522BFF" w:rsidRDefault="00522BFF" w:rsidP="00522BFF">
      <w:pPr>
        <w:pStyle w:val="Pr3bAutor"/>
      </w:pPr>
      <w:r>
        <w:t>Chowdhury K.</w:t>
      </w:r>
    </w:p>
    <w:p w:rsidR="00522BFF" w:rsidRPr="007E722E" w:rsidRDefault="00522BFF" w:rsidP="00522BFF">
      <w:pPr>
        <w:pStyle w:val="Pr2aSekceNazev"/>
      </w:pPr>
      <w:r>
        <w:t>coffee break</w:t>
      </w:r>
    </w:p>
    <w:p w:rsidR="00522BFF" w:rsidRDefault="00522BFF" w:rsidP="00522BFF">
      <w:pPr>
        <w:pStyle w:val="Pr3aNazev"/>
      </w:pPr>
      <w:r>
        <w:t>10:10 – 10:35</w:t>
      </w:r>
    </w:p>
    <w:p w:rsidR="00522BFF" w:rsidRDefault="00F86A03" w:rsidP="00522BFF">
      <w:pPr>
        <w:pStyle w:val="Pr2aSekceNazev"/>
      </w:pPr>
      <w:r w:rsidRPr="0034113C">
        <w:t xml:space="preserve">X. </w:t>
      </w:r>
      <w:r w:rsidR="00522BFF" w:rsidRPr="0034113C">
        <w:t>Cryobiology</w:t>
      </w:r>
      <w:r w:rsidR="0034113C" w:rsidRPr="0034113C">
        <w:t xml:space="preserve"> and -technology</w:t>
      </w:r>
    </w:p>
    <w:p w:rsidR="00522BFF" w:rsidRPr="007E722E" w:rsidRDefault="00AD207F" w:rsidP="00522BFF">
      <w:pPr>
        <w:pStyle w:val="Pr2cSekceJmena"/>
        <w:rPr>
          <w:lang w:val="cs-CZ"/>
        </w:rPr>
      </w:pPr>
      <w:r>
        <w:rPr>
          <w:lang w:val="cs-CZ"/>
        </w:rPr>
        <w:t>Chair: Todorovich M., Spörl G.</w:t>
      </w:r>
    </w:p>
    <w:p w:rsidR="00522BFF" w:rsidRDefault="00522BFF" w:rsidP="00522BFF">
      <w:pPr>
        <w:pStyle w:val="Pr3aNazev"/>
      </w:pPr>
      <w:r>
        <w:t>10:35</w:t>
      </w:r>
      <w:r>
        <w:tab/>
        <w:t>046</w:t>
      </w:r>
      <w:r>
        <w:tab/>
      </w:r>
      <w:r w:rsidRPr="00143A79">
        <w:t>Analysis on protein stability in Tris buffered purified bulk solutions during the freezing process</w:t>
      </w:r>
    </w:p>
    <w:p w:rsidR="00522BFF" w:rsidRPr="009255FC" w:rsidRDefault="00522BFF" w:rsidP="00522BFF">
      <w:pPr>
        <w:pStyle w:val="Pr3bAutor"/>
      </w:pPr>
      <w:r>
        <w:t>Heidingsfelder J.</w:t>
      </w:r>
    </w:p>
    <w:p w:rsidR="00522BFF" w:rsidRDefault="00522BFF" w:rsidP="00522BFF">
      <w:pPr>
        <w:pStyle w:val="Pr3aNazev"/>
      </w:pPr>
      <w:r>
        <w:t>11:00</w:t>
      </w:r>
      <w:r w:rsidRPr="007E722E">
        <w:tab/>
      </w:r>
      <w:r>
        <w:t>003</w:t>
      </w:r>
      <w:r>
        <w:tab/>
      </w:r>
      <w:r w:rsidRPr="00143A79">
        <w:t>Coupled Transport of Water and Cryoprotectant across Cell Membranes and Applications to Cryopreservation</w:t>
      </w:r>
    </w:p>
    <w:p w:rsidR="00522BFF" w:rsidRDefault="00522BFF" w:rsidP="00522BFF">
      <w:pPr>
        <w:pStyle w:val="Pr3bAutor"/>
      </w:pPr>
      <w:r>
        <w:t>Weng L.</w:t>
      </w:r>
    </w:p>
    <w:p w:rsidR="00522BFF" w:rsidRDefault="0034113C" w:rsidP="00522BFF">
      <w:pPr>
        <w:pStyle w:val="Pr3aNazev"/>
      </w:pPr>
      <w:r>
        <w:t>11:25</w:t>
      </w:r>
      <w:r w:rsidR="00522BFF" w:rsidRPr="007E722E">
        <w:tab/>
      </w:r>
      <w:r w:rsidR="00522BFF">
        <w:t>064</w:t>
      </w:r>
      <w:r w:rsidR="00522BFF">
        <w:tab/>
      </w:r>
      <w:r w:rsidR="00522BFF" w:rsidRPr="00143A79">
        <w:t>Biological and technological challenges establishing a future-proof cryogenic biomaterialbank</w:t>
      </w:r>
    </w:p>
    <w:p w:rsidR="00522BFF" w:rsidRDefault="00522BFF" w:rsidP="00522BFF">
      <w:pPr>
        <w:pStyle w:val="Pr3bAutor"/>
      </w:pPr>
      <w:r>
        <w:t>Ciba P.</w:t>
      </w:r>
    </w:p>
    <w:p w:rsidR="00522BFF" w:rsidRDefault="0034113C" w:rsidP="00522BFF">
      <w:pPr>
        <w:pStyle w:val="Pr3aNazev"/>
      </w:pPr>
      <w:r>
        <w:t>11:50</w:t>
      </w:r>
      <w:r w:rsidR="00522BFF" w:rsidRPr="007E722E">
        <w:tab/>
      </w:r>
      <w:r w:rsidR="00522BFF">
        <w:t>087</w:t>
      </w:r>
      <w:r w:rsidR="00522BFF" w:rsidRPr="007E722E">
        <w:tab/>
      </w:r>
      <w:r w:rsidR="00522BFF" w:rsidRPr="00143A79">
        <w:t>Cryopreservation of mesenchymal stromal cells by vitrification in multicomponent solutions</w:t>
      </w:r>
    </w:p>
    <w:p w:rsidR="00522BFF" w:rsidRDefault="00522BFF" w:rsidP="00522BFF">
      <w:pPr>
        <w:pStyle w:val="Pr3bAutor"/>
      </w:pPr>
      <w:r>
        <w:t>Petrenko A.</w:t>
      </w:r>
    </w:p>
    <w:p w:rsidR="00522BFF" w:rsidRDefault="00522BFF" w:rsidP="00522BFF">
      <w:pPr>
        <w:pStyle w:val="Pr3aNazev"/>
      </w:pPr>
      <w:r>
        <w:t>12:</w:t>
      </w:r>
      <w:r w:rsidR="0034113C">
        <w:t>15</w:t>
      </w:r>
      <w:r>
        <w:tab/>
        <w:t>070</w:t>
      </w:r>
      <w:r>
        <w:tab/>
      </w:r>
      <w:r w:rsidRPr="00143A79">
        <w:t>Safety and Quality Assurance in Donation, Harvest and Preservation of Cells and Tissues of Human Origin – A Review of Own Experience</w:t>
      </w:r>
    </w:p>
    <w:p w:rsidR="00522BFF" w:rsidRPr="006766D1" w:rsidRDefault="00522BFF" w:rsidP="00522BFF">
      <w:pPr>
        <w:pStyle w:val="Pr3bAutor"/>
      </w:pPr>
      <w:r>
        <w:t>Mericka P.</w:t>
      </w:r>
    </w:p>
    <w:p w:rsidR="00522BFF" w:rsidRDefault="00522BFF" w:rsidP="00522BFF">
      <w:pPr>
        <w:pStyle w:val="Pr2aSekceNazev"/>
      </w:pPr>
      <w:r>
        <w:lastRenderedPageBreak/>
        <w:t>lunch break</w:t>
      </w:r>
    </w:p>
    <w:p w:rsidR="00522BFF" w:rsidRDefault="00522BFF" w:rsidP="00522BFF">
      <w:pPr>
        <w:pStyle w:val="Pr3aNazev"/>
      </w:pPr>
      <w:r>
        <w:t>1</w:t>
      </w:r>
      <w:r w:rsidR="0034113C">
        <w:t>2:40</w:t>
      </w:r>
      <w:r>
        <w:t xml:space="preserve"> – 14:00</w:t>
      </w:r>
    </w:p>
    <w:p w:rsidR="00AD207F" w:rsidRPr="00AD207F" w:rsidRDefault="00781C22" w:rsidP="00AD207F">
      <w:pPr>
        <w:pStyle w:val="Pr3aNazev"/>
      </w:pPr>
      <w:r>
        <w:t xml:space="preserve">Lunch </w:t>
      </w:r>
      <w:r>
        <w:rPr>
          <w:lang w:val="en-US"/>
        </w:rPr>
        <w:t>&amp;</w:t>
      </w:r>
      <w:r>
        <w:t xml:space="preserve"> Meeting of </w:t>
      </w:r>
      <w:r w:rsidR="00AD207F">
        <w:t xml:space="preserve">Commissions </w:t>
      </w:r>
      <w:r>
        <w:t>of the IIR</w:t>
      </w:r>
    </w:p>
    <w:p w:rsidR="00522BFF" w:rsidRDefault="00F86A03" w:rsidP="00522BFF">
      <w:pPr>
        <w:pStyle w:val="Pr2aSekceNazev"/>
      </w:pPr>
      <w:r>
        <w:t xml:space="preserve">XI. </w:t>
      </w:r>
      <w:r w:rsidR="00522BFF" w:rsidRPr="00C87011">
        <w:t>Liquid hydrogen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Haberstroh C., Bondarenko A.</w:t>
      </w:r>
    </w:p>
    <w:p w:rsidR="00522BFF" w:rsidRDefault="00522BFF" w:rsidP="00522BFF">
      <w:pPr>
        <w:pStyle w:val="Pr3aNazev"/>
      </w:pPr>
      <w:r>
        <w:t>14:00</w:t>
      </w:r>
      <w:r w:rsidRPr="007E722E">
        <w:tab/>
      </w:r>
      <w:r>
        <w:t>067</w:t>
      </w:r>
      <w:r>
        <w:tab/>
      </w:r>
      <w:r w:rsidRPr="00A31F71">
        <w:t xml:space="preserve">Thermophysical Properties of Hydrogen and Deuterium at </w:t>
      </w:r>
      <w:r w:rsidR="0053279E">
        <w:br/>
      </w:r>
      <w:r w:rsidRPr="00A31F71">
        <w:t>all Ortho-Para Compositions</w:t>
      </w:r>
    </w:p>
    <w:p w:rsidR="00522BFF" w:rsidRPr="00627EB2" w:rsidRDefault="00522BFF" w:rsidP="00522BFF">
      <w:pPr>
        <w:pStyle w:val="Pr3bAutor"/>
      </w:pPr>
      <w:r>
        <w:t>Leachman J.</w:t>
      </w:r>
    </w:p>
    <w:p w:rsidR="00522BFF" w:rsidRDefault="00522BFF" w:rsidP="00522BFF">
      <w:pPr>
        <w:pStyle w:val="Pr3aNazev"/>
      </w:pPr>
      <w:r>
        <w:t>14:25</w:t>
      </w:r>
      <w:r w:rsidRPr="007E722E">
        <w:tab/>
      </w:r>
      <w:r>
        <w:t>080</w:t>
      </w:r>
      <w:r w:rsidRPr="007E722E">
        <w:tab/>
      </w:r>
      <w:r w:rsidRPr="00A31F71">
        <w:t xml:space="preserve">Principles for the liquefaction of hydrogen with emphasis </w:t>
      </w:r>
      <w:r w:rsidR="0053279E">
        <w:br/>
      </w:r>
      <w:r w:rsidRPr="00A31F71">
        <w:t>on pre-cooling processes</w:t>
      </w:r>
    </w:p>
    <w:p w:rsidR="00522BFF" w:rsidRDefault="00522BFF" w:rsidP="00522BFF">
      <w:pPr>
        <w:pStyle w:val="Pr3bAutor"/>
      </w:pPr>
      <w:r>
        <w:t>Walnum H.T.</w:t>
      </w:r>
    </w:p>
    <w:p w:rsidR="00522BFF" w:rsidRDefault="00522BFF" w:rsidP="00522BFF">
      <w:pPr>
        <w:pStyle w:val="Pr3aNazev"/>
      </w:pPr>
      <w:r>
        <w:t>14:50</w:t>
      </w:r>
      <w:r w:rsidRPr="007E722E">
        <w:tab/>
      </w:r>
      <w:r>
        <w:t>081</w:t>
      </w:r>
      <w:r w:rsidRPr="007E722E">
        <w:tab/>
      </w:r>
      <w:r w:rsidRPr="00A31F71">
        <w:t>Search for the Best Processes to Liquefy Hydrogen in Very Large Plants</w:t>
      </w:r>
    </w:p>
    <w:p w:rsidR="00522BFF" w:rsidRDefault="00522BFF" w:rsidP="00522BFF">
      <w:pPr>
        <w:pStyle w:val="Pr3bAutor"/>
      </w:pPr>
      <w:r>
        <w:t>Quack H.</w:t>
      </w:r>
    </w:p>
    <w:p w:rsidR="00522BFF" w:rsidRDefault="00522BFF" w:rsidP="00522BFF">
      <w:pPr>
        <w:pStyle w:val="Pr3aNazev"/>
      </w:pPr>
      <w:r>
        <w:t>15:15</w:t>
      </w:r>
      <w:r w:rsidRPr="007E722E">
        <w:tab/>
      </w:r>
      <w:r>
        <w:t>061</w:t>
      </w:r>
      <w:r w:rsidRPr="007E722E">
        <w:tab/>
      </w:r>
      <w:r w:rsidRPr="00A31F71">
        <w:t>The development of methods and</w:t>
      </w:r>
      <w:r w:rsidR="0053279E">
        <w:t xml:space="preserve"> means for long-term storage of </w:t>
      </w:r>
      <w:r w:rsidRPr="00A31F71">
        <w:t>liquid hydrogen of high purity</w:t>
      </w:r>
    </w:p>
    <w:p w:rsidR="00522BFF" w:rsidRDefault="00522BFF" w:rsidP="00522BFF">
      <w:pPr>
        <w:pStyle w:val="Pr3bAutor"/>
      </w:pPr>
      <w:r>
        <w:t>Cheremnykh O.</w:t>
      </w:r>
    </w:p>
    <w:p w:rsidR="00522BFF" w:rsidRDefault="00522BFF" w:rsidP="00522BFF">
      <w:pPr>
        <w:pStyle w:val="Pr3aNazev"/>
      </w:pPr>
      <w:r>
        <w:t>15:40</w:t>
      </w:r>
      <w:r>
        <w:tab/>
        <w:t>050</w:t>
      </w:r>
      <w:r>
        <w:tab/>
      </w:r>
      <w:r w:rsidRPr="00A31F71">
        <w:t>A new cryogenic high-pressure H</w:t>
      </w:r>
      <w:r w:rsidRPr="00951C44">
        <w:rPr>
          <w:vertAlign w:val="subscript"/>
        </w:rPr>
        <w:t>2</w:t>
      </w:r>
      <w:r w:rsidRPr="00A31F71">
        <w:t xml:space="preserve"> test area: First results</w:t>
      </w:r>
    </w:p>
    <w:p w:rsidR="00522BFF" w:rsidRPr="006766D1" w:rsidRDefault="00522BFF" w:rsidP="00522BFF">
      <w:pPr>
        <w:pStyle w:val="Pr3bAutor"/>
      </w:pPr>
      <w:r>
        <w:t>Klier J.</w:t>
      </w:r>
    </w:p>
    <w:p w:rsidR="00522BFF" w:rsidRPr="007E722E" w:rsidRDefault="00522BFF" w:rsidP="00522BFF">
      <w:pPr>
        <w:pStyle w:val="Pr2aSekceNazev"/>
      </w:pPr>
      <w:r>
        <w:t>coffee break</w:t>
      </w:r>
    </w:p>
    <w:p w:rsidR="00522BFF" w:rsidRDefault="00522BFF" w:rsidP="00522BFF">
      <w:pPr>
        <w:pStyle w:val="Pr3aNazev"/>
      </w:pPr>
      <w:r>
        <w:t>16:05 – 16:30</w:t>
      </w:r>
    </w:p>
    <w:p w:rsidR="00522BFF" w:rsidRDefault="00F86A03" w:rsidP="00522BFF">
      <w:pPr>
        <w:pStyle w:val="Pr2aSekceNazev"/>
      </w:pPr>
      <w:r>
        <w:t xml:space="preserve">XII. </w:t>
      </w:r>
      <w:r w:rsidR="00522BFF" w:rsidRPr="00C87011">
        <w:t>Rare Gases</w:t>
      </w:r>
    </w:p>
    <w:p w:rsidR="00522BFF" w:rsidRPr="007E722E" w:rsidRDefault="00522BFF" w:rsidP="00522BFF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Arkharov A.</w:t>
      </w:r>
      <w:r w:rsidR="00951C44">
        <w:rPr>
          <w:lang w:val="cs-CZ"/>
        </w:rPr>
        <w:t>,</w:t>
      </w:r>
      <w:r w:rsidR="00951C44" w:rsidRPr="00951C44">
        <w:rPr>
          <w:lang w:val="cs-CZ"/>
        </w:rPr>
        <w:t xml:space="preserve"> </w:t>
      </w:r>
      <w:r w:rsidR="00951C44">
        <w:rPr>
          <w:lang w:val="cs-CZ"/>
        </w:rPr>
        <w:t>Lansky M.</w:t>
      </w:r>
    </w:p>
    <w:p w:rsidR="00522BFF" w:rsidRDefault="00522BFF" w:rsidP="00522BFF">
      <w:pPr>
        <w:pStyle w:val="Pr3aNazev"/>
      </w:pPr>
      <w:r>
        <w:t>16:30</w:t>
      </w:r>
      <w:r w:rsidRPr="007E722E">
        <w:tab/>
      </w:r>
      <w:r>
        <w:t>059</w:t>
      </w:r>
      <w:r>
        <w:tab/>
      </w:r>
      <w:r w:rsidRPr="00A31F71">
        <w:t>Assessment of the Storage of Crude Helium in Reserves in Europe and elsewhere</w:t>
      </w:r>
    </w:p>
    <w:p w:rsidR="00522BFF" w:rsidRPr="00627EB2" w:rsidRDefault="00522BFF" w:rsidP="00522BFF">
      <w:pPr>
        <w:pStyle w:val="Pr3bAutor"/>
      </w:pPr>
      <w:r>
        <w:t>Clarke R.H.</w:t>
      </w:r>
    </w:p>
    <w:p w:rsidR="00522BFF" w:rsidRDefault="00522BFF" w:rsidP="00522BFF">
      <w:pPr>
        <w:pStyle w:val="Pr3aNazev"/>
      </w:pPr>
      <w:r>
        <w:t>16:55</w:t>
      </w:r>
      <w:r w:rsidRPr="007E722E">
        <w:tab/>
      </w:r>
      <w:r>
        <w:t>024</w:t>
      </w:r>
      <w:r w:rsidRPr="007E722E">
        <w:tab/>
      </w:r>
      <w:r w:rsidRPr="00A31F71">
        <w:t>Cascade units for neon isotope production by rectification method</w:t>
      </w:r>
    </w:p>
    <w:p w:rsidR="00522BFF" w:rsidRDefault="00522BFF" w:rsidP="00522BFF">
      <w:pPr>
        <w:pStyle w:val="Pr3bAutor"/>
      </w:pPr>
      <w:r>
        <w:t>Bondarenko A.</w:t>
      </w:r>
    </w:p>
    <w:p w:rsidR="00522BFF" w:rsidRDefault="00522BFF" w:rsidP="00522BFF">
      <w:pPr>
        <w:pStyle w:val="Pr3aNazev"/>
      </w:pPr>
      <w:r>
        <w:t>17:20</w:t>
      </w:r>
      <w:r w:rsidRPr="007E722E">
        <w:tab/>
      </w:r>
      <w:r>
        <w:t>022</w:t>
      </w:r>
      <w:r>
        <w:tab/>
      </w:r>
      <w:r w:rsidRPr="00A31F71">
        <w:t>Enrichment of rare gases concentrates with application of diaphragm technologies</w:t>
      </w:r>
    </w:p>
    <w:p w:rsidR="00522BFF" w:rsidRDefault="00522BFF" w:rsidP="00522BFF">
      <w:pPr>
        <w:pStyle w:val="Pr3bAutor"/>
      </w:pPr>
      <w:r>
        <w:t>Bondarenko A.</w:t>
      </w:r>
    </w:p>
    <w:p w:rsidR="0053279E" w:rsidRDefault="00522BFF" w:rsidP="00522BFF">
      <w:pPr>
        <w:pStyle w:val="Pr3aNazev"/>
      </w:pPr>
      <w:r>
        <w:t>17:45</w:t>
      </w:r>
      <w:r w:rsidRPr="007E722E">
        <w:tab/>
      </w:r>
      <w:r>
        <w:t>060</w:t>
      </w:r>
      <w:r>
        <w:tab/>
      </w:r>
      <w:r w:rsidRPr="00A31F71">
        <w:t>The Future of Helium? A Global Agency to Oversee Production, Storage, Supply and Use of Helium Gas and Liquid</w:t>
      </w:r>
    </w:p>
    <w:p w:rsidR="00522BFF" w:rsidRDefault="00522BFF" w:rsidP="0053279E">
      <w:pPr>
        <w:pStyle w:val="Pr3bAutor"/>
      </w:pPr>
      <w:r>
        <w:t>Scurlock R.</w:t>
      </w:r>
    </w:p>
    <w:p w:rsidR="00522BFF" w:rsidRDefault="00522BFF" w:rsidP="00522BFF">
      <w:pPr>
        <w:pStyle w:val="Pr2aSekceNazev"/>
      </w:pPr>
      <w:r>
        <w:t>closing ceremony</w:t>
      </w:r>
    </w:p>
    <w:p w:rsidR="0090536B" w:rsidRPr="007E722E" w:rsidRDefault="0090536B" w:rsidP="0090536B">
      <w:pPr>
        <w:pStyle w:val="Pr2cSekceJmena"/>
        <w:rPr>
          <w:lang w:val="cs-CZ"/>
        </w:rPr>
      </w:pPr>
      <w:r w:rsidRPr="007E722E">
        <w:rPr>
          <w:lang w:val="cs-CZ"/>
        </w:rPr>
        <w:t xml:space="preserve">Chair: </w:t>
      </w:r>
      <w:r>
        <w:rPr>
          <w:lang w:val="cs-CZ"/>
        </w:rPr>
        <w:t>Chrz V., Herzog R., Scurlock R., Coulomb D.</w:t>
      </w:r>
      <w:r w:rsidR="00C060F9">
        <w:rPr>
          <w:lang w:val="cs-CZ"/>
        </w:rPr>
        <w:t xml:space="preserve">, </w:t>
      </w:r>
      <w:r w:rsidR="00CA3DA0">
        <w:rPr>
          <w:lang w:val="cs-CZ"/>
        </w:rPr>
        <w:t>Lebrun P.</w:t>
      </w:r>
    </w:p>
    <w:p w:rsidR="00522BFF" w:rsidRDefault="00522BFF" w:rsidP="00522BFF">
      <w:pPr>
        <w:pStyle w:val="Pr3aNazev"/>
      </w:pPr>
      <w:r>
        <w:t>18:10 – 18:30</w:t>
      </w:r>
    </w:p>
    <w:p w:rsidR="00522BFF" w:rsidRPr="007E722E" w:rsidRDefault="00522BFF" w:rsidP="00522BFF">
      <w:pPr>
        <w:pStyle w:val="Pr2aSekceNazev"/>
      </w:pPr>
      <w:r>
        <w:t>conference dinner</w:t>
      </w:r>
    </w:p>
    <w:p w:rsidR="00522BFF" w:rsidRDefault="00522BFF" w:rsidP="00522BFF">
      <w:pPr>
        <w:pStyle w:val="Pr3aNazev"/>
      </w:pPr>
      <w:r>
        <w:t>19:</w:t>
      </w:r>
      <w:r w:rsidR="00350E23">
        <w:t>30 – 23:3</w:t>
      </w:r>
      <w:r>
        <w:t>0</w:t>
      </w:r>
    </w:p>
    <w:p w:rsidR="00E92698" w:rsidRDefault="00E92698" w:rsidP="00E92698">
      <w:pPr>
        <w:pStyle w:val="A4text"/>
      </w:pPr>
    </w:p>
    <w:p w:rsidR="00E92698" w:rsidRPr="00893629" w:rsidRDefault="00E92698" w:rsidP="00E92698">
      <w:pPr>
        <w:pStyle w:val="A4text"/>
      </w:pPr>
      <w:r w:rsidRPr="00893629">
        <w:t>The conference dinner is sponsored by</w:t>
      </w:r>
    </w:p>
    <w:p w:rsidR="00E92698" w:rsidRPr="00893629" w:rsidRDefault="00E92698" w:rsidP="00E92698">
      <w:pPr>
        <w:pStyle w:val="Normlnweb"/>
      </w:pPr>
      <w:r w:rsidRPr="00893629">
        <w:rPr>
          <w:noProof/>
          <w:lang w:val="cs-CZ"/>
        </w:rPr>
        <w:drawing>
          <wp:inline distT="0" distB="0" distL="0" distR="0">
            <wp:extent cx="1095135" cy="419413"/>
            <wp:effectExtent l="19050" t="0" r="0" b="0"/>
            <wp:docPr id="8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94" cy="42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629">
        <w:t xml:space="preserve">   </w:t>
      </w:r>
      <w:r w:rsidRPr="00893629">
        <w:rPr>
          <w:noProof/>
          <w:lang w:val="cs-CZ"/>
        </w:rPr>
        <w:drawing>
          <wp:inline distT="0" distB="0" distL="0" distR="0">
            <wp:extent cx="1487021" cy="383322"/>
            <wp:effectExtent l="19050" t="0" r="0" b="0"/>
            <wp:docPr id="9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74" cy="38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629">
        <w:t xml:space="preserve">   </w:t>
      </w:r>
      <w:r w:rsidRPr="00893629">
        <w:rPr>
          <w:noProof/>
          <w:lang w:val="cs-CZ"/>
        </w:rPr>
        <w:drawing>
          <wp:inline distT="0" distB="0" distL="0" distR="0">
            <wp:extent cx="1364476" cy="206187"/>
            <wp:effectExtent l="19050" t="0" r="7124" b="0"/>
            <wp:docPr id="10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81" cy="2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</w:p>
    <w:sectPr w:rsidR="00E92698" w:rsidRPr="00893629" w:rsidSect="00E06031">
      <w:type w:val="nextColumn"/>
      <w:pgSz w:w="9072" w:h="13608" w:code="11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F2" w:rsidRDefault="00E74CF2" w:rsidP="00B017BA">
      <w:pPr>
        <w:spacing w:after="0" w:line="240" w:lineRule="auto"/>
      </w:pPr>
      <w:r>
        <w:separator/>
      </w:r>
    </w:p>
  </w:endnote>
  <w:endnote w:type="continuationSeparator" w:id="0">
    <w:p w:rsidR="00E74CF2" w:rsidRDefault="00E74CF2" w:rsidP="00B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F2" w:rsidRDefault="00E74CF2" w:rsidP="00B017BA">
      <w:pPr>
        <w:spacing w:after="0" w:line="240" w:lineRule="auto"/>
      </w:pPr>
      <w:r>
        <w:separator/>
      </w:r>
    </w:p>
  </w:footnote>
  <w:footnote w:type="continuationSeparator" w:id="0">
    <w:p w:rsidR="00E74CF2" w:rsidRDefault="00E74CF2" w:rsidP="00B0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9A2"/>
    <w:multiLevelType w:val="hybridMultilevel"/>
    <w:tmpl w:val="68A2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B6A"/>
    <w:multiLevelType w:val="multilevel"/>
    <w:tmpl w:val="C34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78F4"/>
    <w:multiLevelType w:val="multilevel"/>
    <w:tmpl w:val="00D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3108B"/>
    <w:multiLevelType w:val="multilevel"/>
    <w:tmpl w:val="B7B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94470"/>
    <w:multiLevelType w:val="hybridMultilevel"/>
    <w:tmpl w:val="6860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406F2"/>
    <w:multiLevelType w:val="multilevel"/>
    <w:tmpl w:val="3AF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D7B92"/>
    <w:multiLevelType w:val="hybridMultilevel"/>
    <w:tmpl w:val="BF5E34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1505EB"/>
    <w:multiLevelType w:val="multilevel"/>
    <w:tmpl w:val="ADA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F0242"/>
    <w:multiLevelType w:val="multilevel"/>
    <w:tmpl w:val="812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A0AC7"/>
    <w:multiLevelType w:val="hybridMultilevel"/>
    <w:tmpl w:val="395C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4B54"/>
    <w:multiLevelType w:val="multilevel"/>
    <w:tmpl w:val="4C8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B1EF6"/>
    <w:multiLevelType w:val="multilevel"/>
    <w:tmpl w:val="E05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B2EE6"/>
    <w:multiLevelType w:val="hybridMultilevel"/>
    <w:tmpl w:val="D7A2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E67A8"/>
    <w:multiLevelType w:val="multilevel"/>
    <w:tmpl w:val="A93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000AC"/>
    <w:multiLevelType w:val="multilevel"/>
    <w:tmpl w:val="D50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86DFD"/>
    <w:multiLevelType w:val="multilevel"/>
    <w:tmpl w:val="8B1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D6E8C"/>
    <w:multiLevelType w:val="hybridMultilevel"/>
    <w:tmpl w:val="899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24C58"/>
    <w:multiLevelType w:val="hybridMultilevel"/>
    <w:tmpl w:val="1F7C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E7708"/>
    <w:multiLevelType w:val="multilevel"/>
    <w:tmpl w:val="62B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3229E"/>
    <w:multiLevelType w:val="hybridMultilevel"/>
    <w:tmpl w:val="8E90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12E57"/>
    <w:multiLevelType w:val="hybridMultilevel"/>
    <w:tmpl w:val="F6B6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63EF2"/>
    <w:multiLevelType w:val="multilevel"/>
    <w:tmpl w:val="19E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9569B"/>
    <w:multiLevelType w:val="hybridMultilevel"/>
    <w:tmpl w:val="8E8C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3091"/>
    <w:multiLevelType w:val="hybridMultilevel"/>
    <w:tmpl w:val="B77CA02E"/>
    <w:lvl w:ilvl="0" w:tplc="F0463BD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E2F44"/>
    <w:multiLevelType w:val="hybridMultilevel"/>
    <w:tmpl w:val="F610576A"/>
    <w:lvl w:ilvl="0" w:tplc="053AEE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01BB3"/>
    <w:multiLevelType w:val="hybridMultilevel"/>
    <w:tmpl w:val="78607A32"/>
    <w:lvl w:ilvl="0" w:tplc="34088A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4F6"/>
    <w:multiLevelType w:val="multilevel"/>
    <w:tmpl w:val="9B2E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E5585"/>
    <w:multiLevelType w:val="multilevel"/>
    <w:tmpl w:val="0FC0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8958AE"/>
    <w:multiLevelType w:val="multilevel"/>
    <w:tmpl w:val="A5A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574EA"/>
    <w:multiLevelType w:val="multilevel"/>
    <w:tmpl w:val="FF0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17D32"/>
    <w:multiLevelType w:val="hybridMultilevel"/>
    <w:tmpl w:val="6E96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B7747"/>
    <w:multiLevelType w:val="multilevel"/>
    <w:tmpl w:val="402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C2111"/>
    <w:multiLevelType w:val="multilevel"/>
    <w:tmpl w:val="9B2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2A15C4"/>
    <w:multiLevelType w:val="hybridMultilevel"/>
    <w:tmpl w:val="6896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C5D7B"/>
    <w:multiLevelType w:val="multilevel"/>
    <w:tmpl w:val="E57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E0582"/>
    <w:multiLevelType w:val="multilevel"/>
    <w:tmpl w:val="F29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325DF"/>
    <w:multiLevelType w:val="multilevel"/>
    <w:tmpl w:val="3334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3C27F8"/>
    <w:multiLevelType w:val="hybridMultilevel"/>
    <w:tmpl w:val="1C94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60821"/>
    <w:multiLevelType w:val="multilevel"/>
    <w:tmpl w:val="2B2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045723"/>
    <w:multiLevelType w:val="hybridMultilevel"/>
    <w:tmpl w:val="398A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236EA"/>
    <w:multiLevelType w:val="hybridMultilevel"/>
    <w:tmpl w:val="C6E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D4999"/>
    <w:multiLevelType w:val="multilevel"/>
    <w:tmpl w:val="58B0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C85E03"/>
    <w:multiLevelType w:val="multilevel"/>
    <w:tmpl w:val="C81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41"/>
  </w:num>
  <w:num w:numId="4">
    <w:abstractNumId w:val="14"/>
  </w:num>
  <w:num w:numId="5">
    <w:abstractNumId w:val="3"/>
  </w:num>
  <w:num w:numId="6">
    <w:abstractNumId w:val="15"/>
  </w:num>
  <w:num w:numId="7">
    <w:abstractNumId w:val="38"/>
  </w:num>
  <w:num w:numId="8">
    <w:abstractNumId w:val="26"/>
  </w:num>
  <w:num w:numId="9">
    <w:abstractNumId w:val="8"/>
  </w:num>
  <w:num w:numId="10">
    <w:abstractNumId w:val="33"/>
  </w:num>
  <w:num w:numId="11">
    <w:abstractNumId w:val="4"/>
  </w:num>
  <w:num w:numId="12">
    <w:abstractNumId w:val="24"/>
  </w:num>
  <w:num w:numId="13">
    <w:abstractNumId w:val="9"/>
  </w:num>
  <w:num w:numId="14">
    <w:abstractNumId w:val="16"/>
  </w:num>
  <w:num w:numId="15">
    <w:abstractNumId w:val="0"/>
  </w:num>
  <w:num w:numId="16">
    <w:abstractNumId w:val="19"/>
  </w:num>
  <w:num w:numId="17">
    <w:abstractNumId w:val="22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37"/>
  </w:num>
  <w:num w:numId="23">
    <w:abstractNumId w:val="20"/>
  </w:num>
  <w:num w:numId="24">
    <w:abstractNumId w:val="39"/>
  </w:num>
  <w:num w:numId="25">
    <w:abstractNumId w:val="40"/>
  </w:num>
  <w:num w:numId="26">
    <w:abstractNumId w:val="25"/>
  </w:num>
  <w:num w:numId="27">
    <w:abstractNumId w:val="13"/>
  </w:num>
  <w:num w:numId="28">
    <w:abstractNumId w:val="27"/>
  </w:num>
  <w:num w:numId="29">
    <w:abstractNumId w:val="1"/>
  </w:num>
  <w:num w:numId="30">
    <w:abstractNumId w:val="2"/>
  </w:num>
  <w:num w:numId="31">
    <w:abstractNumId w:val="11"/>
  </w:num>
  <w:num w:numId="32">
    <w:abstractNumId w:val="10"/>
  </w:num>
  <w:num w:numId="33">
    <w:abstractNumId w:val="28"/>
  </w:num>
  <w:num w:numId="34">
    <w:abstractNumId w:val="29"/>
  </w:num>
  <w:num w:numId="35">
    <w:abstractNumId w:val="35"/>
  </w:num>
  <w:num w:numId="36">
    <w:abstractNumId w:val="23"/>
  </w:num>
  <w:num w:numId="37">
    <w:abstractNumId w:val="18"/>
  </w:num>
  <w:num w:numId="38">
    <w:abstractNumId w:val="36"/>
  </w:num>
  <w:num w:numId="39">
    <w:abstractNumId w:val="34"/>
  </w:num>
  <w:num w:numId="40">
    <w:abstractNumId w:val="32"/>
  </w:num>
  <w:num w:numId="41">
    <w:abstractNumId w:val="42"/>
  </w:num>
  <w:num w:numId="42">
    <w:abstractNumId w:val="31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DB7"/>
    <w:rsid w:val="00001F45"/>
    <w:rsid w:val="000208E5"/>
    <w:rsid w:val="0002680F"/>
    <w:rsid w:val="00035B62"/>
    <w:rsid w:val="00052DD3"/>
    <w:rsid w:val="00062489"/>
    <w:rsid w:val="0008198E"/>
    <w:rsid w:val="00087827"/>
    <w:rsid w:val="000A427F"/>
    <w:rsid w:val="000B428F"/>
    <w:rsid w:val="000C3639"/>
    <w:rsid w:val="000E6E0A"/>
    <w:rsid w:val="0011641D"/>
    <w:rsid w:val="00136247"/>
    <w:rsid w:val="00143A79"/>
    <w:rsid w:val="00144CFF"/>
    <w:rsid w:val="00153E8B"/>
    <w:rsid w:val="0018287F"/>
    <w:rsid w:val="00191233"/>
    <w:rsid w:val="00195952"/>
    <w:rsid w:val="001A16D8"/>
    <w:rsid w:val="001A3D63"/>
    <w:rsid w:val="001F350D"/>
    <w:rsid w:val="00227C23"/>
    <w:rsid w:val="00231C63"/>
    <w:rsid w:val="00242EF2"/>
    <w:rsid w:val="00264F29"/>
    <w:rsid w:val="00265AB8"/>
    <w:rsid w:val="002814E2"/>
    <w:rsid w:val="002B2063"/>
    <w:rsid w:val="002B40E0"/>
    <w:rsid w:val="002C7DA3"/>
    <w:rsid w:val="002D0F14"/>
    <w:rsid w:val="002D6041"/>
    <w:rsid w:val="00320F86"/>
    <w:rsid w:val="003279AB"/>
    <w:rsid w:val="003326E9"/>
    <w:rsid w:val="0034113C"/>
    <w:rsid w:val="00350E23"/>
    <w:rsid w:val="00350F77"/>
    <w:rsid w:val="00351391"/>
    <w:rsid w:val="00374B32"/>
    <w:rsid w:val="00375841"/>
    <w:rsid w:val="00394279"/>
    <w:rsid w:val="003B3CAD"/>
    <w:rsid w:val="003B4C3E"/>
    <w:rsid w:val="003D15BB"/>
    <w:rsid w:val="003E7522"/>
    <w:rsid w:val="003F3A1A"/>
    <w:rsid w:val="00400A99"/>
    <w:rsid w:val="004032EB"/>
    <w:rsid w:val="0040401A"/>
    <w:rsid w:val="004069DA"/>
    <w:rsid w:val="004101E1"/>
    <w:rsid w:val="0041148E"/>
    <w:rsid w:val="004119EB"/>
    <w:rsid w:val="00417822"/>
    <w:rsid w:val="00435D5C"/>
    <w:rsid w:val="00436DC9"/>
    <w:rsid w:val="00457368"/>
    <w:rsid w:val="004661DA"/>
    <w:rsid w:val="0048500D"/>
    <w:rsid w:val="004A1B11"/>
    <w:rsid w:val="004A59BB"/>
    <w:rsid w:val="004B5F9D"/>
    <w:rsid w:val="004D30A6"/>
    <w:rsid w:val="004D4B92"/>
    <w:rsid w:val="004F6186"/>
    <w:rsid w:val="005124F3"/>
    <w:rsid w:val="00522BFF"/>
    <w:rsid w:val="0053279E"/>
    <w:rsid w:val="005627C3"/>
    <w:rsid w:val="00574C0F"/>
    <w:rsid w:val="00584A0F"/>
    <w:rsid w:val="00587237"/>
    <w:rsid w:val="005A1EA5"/>
    <w:rsid w:val="005A31E5"/>
    <w:rsid w:val="005C535F"/>
    <w:rsid w:val="005D33F7"/>
    <w:rsid w:val="005D3A64"/>
    <w:rsid w:val="005D6047"/>
    <w:rsid w:val="005E7FE9"/>
    <w:rsid w:val="005F14A5"/>
    <w:rsid w:val="00605052"/>
    <w:rsid w:val="006134E5"/>
    <w:rsid w:val="00627EB2"/>
    <w:rsid w:val="0063229A"/>
    <w:rsid w:val="00672976"/>
    <w:rsid w:val="006766D1"/>
    <w:rsid w:val="006A6B5D"/>
    <w:rsid w:val="006C0244"/>
    <w:rsid w:val="006C170D"/>
    <w:rsid w:val="006F6C05"/>
    <w:rsid w:val="00701975"/>
    <w:rsid w:val="00706C93"/>
    <w:rsid w:val="007277C2"/>
    <w:rsid w:val="0073145E"/>
    <w:rsid w:val="00735815"/>
    <w:rsid w:val="00740618"/>
    <w:rsid w:val="007432A2"/>
    <w:rsid w:val="00781C22"/>
    <w:rsid w:val="0078603F"/>
    <w:rsid w:val="007C61B4"/>
    <w:rsid w:val="007F43D5"/>
    <w:rsid w:val="007F5BB0"/>
    <w:rsid w:val="008010BD"/>
    <w:rsid w:val="00802BE2"/>
    <w:rsid w:val="008113CD"/>
    <w:rsid w:val="0083552E"/>
    <w:rsid w:val="0084488E"/>
    <w:rsid w:val="00853B52"/>
    <w:rsid w:val="00893629"/>
    <w:rsid w:val="008A09E0"/>
    <w:rsid w:val="008B0462"/>
    <w:rsid w:val="008B41BA"/>
    <w:rsid w:val="008C1C92"/>
    <w:rsid w:val="008D0122"/>
    <w:rsid w:val="008D7CBB"/>
    <w:rsid w:val="0090536B"/>
    <w:rsid w:val="00921A35"/>
    <w:rsid w:val="009255FC"/>
    <w:rsid w:val="00934998"/>
    <w:rsid w:val="00934EED"/>
    <w:rsid w:val="00951C44"/>
    <w:rsid w:val="0095685E"/>
    <w:rsid w:val="0097412F"/>
    <w:rsid w:val="00982125"/>
    <w:rsid w:val="009A246B"/>
    <w:rsid w:val="009A77A3"/>
    <w:rsid w:val="009C008E"/>
    <w:rsid w:val="009C63B7"/>
    <w:rsid w:val="009D3AA1"/>
    <w:rsid w:val="009E0055"/>
    <w:rsid w:val="009E0B66"/>
    <w:rsid w:val="009F4B03"/>
    <w:rsid w:val="00A00DB7"/>
    <w:rsid w:val="00A01698"/>
    <w:rsid w:val="00A101EC"/>
    <w:rsid w:val="00A118CB"/>
    <w:rsid w:val="00A1340F"/>
    <w:rsid w:val="00A1416A"/>
    <w:rsid w:val="00A232E5"/>
    <w:rsid w:val="00A261BF"/>
    <w:rsid w:val="00A31F71"/>
    <w:rsid w:val="00A37438"/>
    <w:rsid w:val="00A378F5"/>
    <w:rsid w:val="00A50023"/>
    <w:rsid w:val="00A67422"/>
    <w:rsid w:val="00A67E11"/>
    <w:rsid w:val="00A717D9"/>
    <w:rsid w:val="00A95AA9"/>
    <w:rsid w:val="00A96E98"/>
    <w:rsid w:val="00AB4D25"/>
    <w:rsid w:val="00AC44E7"/>
    <w:rsid w:val="00AD207F"/>
    <w:rsid w:val="00B017BA"/>
    <w:rsid w:val="00B024F9"/>
    <w:rsid w:val="00B04047"/>
    <w:rsid w:val="00B04084"/>
    <w:rsid w:val="00B06666"/>
    <w:rsid w:val="00B07E2D"/>
    <w:rsid w:val="00B1237C"/>
    <w:rsid w:val="00B2109C"/>
    <w:rsid w:val="00B35903"/>
    <w:rsid w:val="00B37588"/>
    <w:rsid w:val="00B513F8"/>
    <w:rsid w:val="00BA20FE"/>
    <w:rsid w:val="00BB452F"/>
    <w:rsid w:val="00BC7BE9"/>
    <w:rsid w:val="00BD1AA1"/>
    <w:rsid w:val="00C060F9"/>
    <w:rsid w:val="00C36ED1"/>
    <w:rsid w:val="00C37470"/>
    <w:rsid w:val="00C45F79"/>
    <w:rsid w:val="00C46563"/>
    <w:rsid w:val="00C67081"/>
    <w:rsid w:val="00C7415E"/>
    <w:rsid w:val="00C86758"/>
    <w:rsid w:val="00C87011"/>
    <w:rsid w:val="00CA153C"/>
    <w:rsid w:val="00CA3DA0"/>
    <w:rsid w:val="00CC0B52"/>
    <w:rsid w:val="00CD37F6"/>
    <w:rsid w:val="00CD58E5"/>
    <w:rsid w:val="00CE2777"/>
    <w:rsid w:val="00D07657"/>
    <w:rsid w:val="00D24E47"/>
    <w:rsid w:val="00D504D5"/>
    <w:rsid w:val="00D564AA"/>
    <w:rsid w:val="00D7605F"/>
    <w:rsid w:val="00D86829"/>
    <w:rsid w:val="00D961DF"/>
    <w:rsid w:val="00DB3029"/>
    <w:rsid w:val="00DB6B79"/>
    <w:rsid w:val="00DE7CA8"/>
    <w:rsid w:val="00E06031"/>
    <w:rsid w:val="00E30D74"/>
    <w:rsid w:val="00E311FD"/>
    <w:rsid w:val="00E50900"/>
    <w:rsid w:val="00E625A7"/>
    <w:rsid w:val="00E66758"/>
    <w:rsid w:val="00E730AF"/>
    <w:rsid w:val="00E74CF2"/>
    <w:rsid w:val="00E75549"/>
    <w:rsid w:val="00E81871"/>
    <w:rsid w:val="00E92698"/>
    <w:rsid w:val="00E953FE"/>
    <w:rsid w:val="00EB04AB"/>
    <w:rsid w:val="00EE7921"/>
    <w:rsid w:val="00EE7E50"/>
    <w:rsid w:val="00EF2BA3"/>
    <w:rsid w:val="00F2799D"/>
    <w:rsid w:val="00F83C33"/>
    <w:rsid w:val="00F86A03"/>
    <w:rsid w:val="00FC366E"/>
    <w:rsid w:val="00FD26C0"/>
    <w:rsid w:val="00FD4302"/>
    <w:rsid w:val="00FE008F"/>
    <w:rsid w:val="00FE13AE"/>
    <w:rsid w:val="00FF03A9"/>
    <w:rsid w:val="00FF4C1A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25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8D7CBB"/>
    <w:pPr>
      <w:keepNext/>
      <w:spacing w:after="0" w:line="240" w:lineRule="auto"/>
      <w:jc w:val="center"/>
      <w:outlineLvl w:val="0"/>
    </w:pPr>
    <w:rPr>
      <w:rFonts w:eastAsia="Times New Roman"/>
      <w:b/>
      <w:sz w:val="5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7C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C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D7C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D7CB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D7CB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CBB"/>
    <w:rPr>
      <w:rFonts w:eastAsia="Times New Roman"/>
      <w:b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D7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7C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7C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D7C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cs-CZ"/>
    </w:rPr>
  </w:style>
  <w:style w:type="character" w:customStyle="1" w:styleId="Nadpis8Char">
    <w:name w:val="Nadpis 8 Char"/>
    <w:basedOn w:val="Standardnpsmoodstavce"/>
    <w:link w:val="Nadpis8"/>
    <w:semiHidden/>
    <w:rsid w:val="008D7CBB"/>
    <w:rPr>
      <w:rFonts w:asciiTheme="majorHAnsi" w:eastAsiaTheme="majorEastAsia" w:hAnsiTheme="majorHAnsi" w:cstheme="majorBidi"/>
      <w:color w:val="404040" w:themeColor="text1" w:themeTint="BF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BB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BB"/>
    <w:rPr>
      <w:sz w:val="16"/>
      <w:szCs w:val="16"/>
    </w:rPr>
  </w:style>
  <w:style w:type="paragraph" w:styleId="Nzev">
    <w:name w:val="Title"/>
    <w:basedOn w:val="Normln"/>
    <w:link w:val="NzevChar"/>
    <w:qFormat/>
    <w:rsid w:val="008D7CBB"/>
    <w:pPr>
      <w:spacing w:after="0" w:line="240" w:lineRule="auto"/>
      <w:jc w:val="center"/>
    </w:pPr>
    <w:rPr>
      <w:rFonts w:eastAsia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7CBB"/>
    <w:rPr>
      <w:rFonts w:eastAsia="Times New Roman"/>
      <w:sz w:val="32"/>
      <w:szCs w:val="24"/>
      <w:lang w:eastAsia="cs-CZ"/>
    </w:rPr>
  </w:style>
  <w:style w:type="paragraph" w:customStyle="1" w:styleId="A1kapitola">
    <w:name w:val="A1_kapitola"/>
    <w:basedOn w:val="Normln"/>
    <w:autoRedefine/>
    <w:uiPriority w:val="99"/>
    <w:qFormat/>
    <w:rsid w:val="00FC366E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120" w:line="360" w:lineRule="auto"/>
    </w:pPr>
    <w:rPr>
      <w:rFonts w:eastAsia="Times New Roman"/>
      <w:b/>
      <w:smallCaps/>
      <w:sz w:val="24"/>
      <w:szCs w:val="24"/>
      <w:lang w:eastAsia="cs-CZ"/>
    </w:rPr>
  </w:style>
  <w:style w:type="paragraph" w:customStyle="1" w:styleId="A2podkapitola">
    <w:name w:val="A2_podkapitola"/>
    <w:basedOn w:val="Normln"/>
    <w:autoRedefine/>
    <w:qFormat/>
    <w:rsid w:val="00D07657"/>
    <w:pPr>
      <w:spacing w:before="140" w:after="0" w:line="240" w:lineRule="auto"/>
    </w:pPr>
    <w:rPr>
      <w:rFonts w:eastAsia="Times New Roman"/>
      <w:b/>
      <w:sz w:val="18"/>
      <w:szCs w:val="24"/>
      <w:lang w:eastAsia="cs-CZ"/>
    </w:rPr>
  </w:style>
  <w:style w:type="paragraph" w:customStyle="1" w:styleId="A3malynadpis">
    <w:name w:val="A3_maly nadpis"/>
    <w:basedOn w:val="A2podkapitola"/>
    <w:autoRedefine/>
    <w:qFormat/>
    <w:rsid w:val="00D86829"/>
    <w:pPr>
      <w:tabs>
        <w:tab w:val="right" w:pos="6663"/>
      </w:tabs>
      <w:spacing w:before="60" w:after="20"/>
    </w:pPr>
    <w:rPr>
      <w:rFonts w:eastAsia="Lucida Sans Unicode"/>
      <w:noProof/>
      <w:sz w:val="16"/>
      <w:lang w:val="cs-CZ"/>
    </w:rPr>
  </w:style>
  <w:style w:type="paragraph" w:customStyle="1" w:styleId="A4text">
    <w:name w:val="A4_text"/>
    <w:basedOn w:val="Normln"/>
    <w:autoRedefine/>
    <w:uiPriority w:val="99"/>
    <w:qFormat/>
    <w:rsid w:val="0053279E"/>
    <w:pPr>
      <w:tabs>
        <w:tab w:val="left" w:pos="567"/>
      </w:tabs>
      <w:spacing w:after="0" w:line="240" w:lineRule="auto"/>
      <w:jc w:val="both"/>
    </w:pPr>
    <w:rPr>
      <w:rFonts w:eastAsiaTheme="majorEastAsia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7C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D7CBB"/>
    <w:rPr>
      <w:i/>
      <w:iCs/>
    </w:rPr>
  </w:style>
  <w:style w:type="character" w:styleId="Siln">
    <w:name w:val="Strong"/>
    <w:basedOn w:val="Standardnpsmoodstavce"/>
    <w:uiPriority w:val="22"/>
    <w:qFormat/>
    <w:rsid w:val="008D7CBB"/>
    <w:rPr>
      <w:b/>
      <w:bCs/>
    </w:rPr>
  </w:style>
  <w:style w:type="paragraph" w:customStyle="1" w:styleId="Default">
    <w:name w:val="Default"/>
    <w:rsid w:val="008D7C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Psalteriumtab">
    <w:name w:val="Psalterium tab"/>
    <w:basedOn w:val="Normln"/>
    <w:rsid w:val="008D7CBB"/>
    <w:pPr>
      <w:spacing w:after="0" w:line="240" w:lineRule="auto"/>
    </w:pPr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PsalteriumR">
    <w:name w:val="Psalterium R"/>
    <w:basedOn w:val="Psalteriumtab"/>
    <w:rsid w:val="008D7CBB"/>
    <w:pPr>
      <w:ind w:left="142" w:hanging="142"/>
    </w:pPr>
    <w:rPr>
      <w:bCs/>
      <w:szCs w:val="24"/>
    </w:rPr>
  </w:style>
  <w:style w:type="paragraph" w:styleId="Odstavecseseznamem">
    <w:name w:val="List Paragraph"/>
    <w:basedOn w:val="Normln"/>
    <w:uiPriority w:val="34"/>
    <w:qFormat/>
    <w:rsid w:val="008D7C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D7CBB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D7CB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8D7CB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D7CBB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D7CB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D7CBB"/>
    <w:rPr>
      <w:rFonts w:ascii="Calibri" w:eastAsia="Calibri" w:hAnsi="Calibri" w:cs="Times New Roman"/>
      <w:sz w:val="22"/>
      <w:szCs w:val="22"/>
    </w:rPr>
  </w:style>
  <w:style w:type="character" w:styleId="PsacstrojHTML">
    <w:name w:val="HTML Typewriter"/>
    <w:basedOn w:val="Standardnpsmoodstavce"/>
    <w:unhideWhenUsed/>
    <w:rsid w:val="008D7CBB"/>
    <w:rPr>
      <w:rFonts w:ascii="Courier New" w:eastAsia="Calibri" w:hAnsi="Courier New" w:cs="Courier New" w:hint="default"/>
      <w:sz w:val="20"/>
      <w:szCs w:val="20"/>
    </w:rPr>
  </w:style>
  <w:style w:type="paragraph" w:customStyle="1" w:styleId="A5programcas">
    <w:name w:val="A5_program_cas"/>
    <w:basedOn w:val="Normln"/>
    <w:uiPriority w:val="99"/>
    <w:qFormat/>
    <w:rsid w:val="008D7CBB"/>
    <w:pPr>
      <w:spacing w:after="0" w:line="240" w:lineRule="auto"/>
    </w:pPr>
    <w:rPr>
      <w:rFonts w:eastAsia="Times New Roman"/>
      <w:sz w:val="16"/>
      <w:szCs w:val="16"/>
      <w:lang w:eastAsia="cs-CZ"/>
    </w:rPr>
  </w:style>
  <w:style w:type="paragraph" w:customStyle="1" w:styleId="A6programhall">
    <w:name w:val="A6_program_hall"/>
    <w:basedOn w:val="A5programcas"/>
    <w:autoRedefine/>
    <w:qFormat/>
    <w:rsid w:val="008D7CBB"/>
    <w:pPr>
      <w:spacing w:after="120"/>
      <w:ind w:left="1418"/>
    </w:pPr>
    <w:rPr>
      <w:i/>
    </w:rPr>
  </w:style>
  <w:style w:type="paragraph" w:customStyle="1" w:styleId="A7programtext">
    <w:name w:val="A7_program_text"/>
    <w:basedOn w:val="Odstavecseseznamem"/>
    <w:autoRedefine/>
    <w:qFormat/>
    <w:rsid w:val="008D7CBB"/>
    <w:pPr>
      <w:widowControl/>
      <w:tabs>
        <w:tab w:val="right" w:pos="6663"/>
      </w:tabs>
      <w:suppressAutoHyphens w:val="0"/>
      <w:spacing w:after="60"/>
      <w:ind w:left="1418"/>
    </w:pPr>
    <w:rPr>
      <w:rFonts w:ascii="Tahoma" w:hAnsi="Tahoma" w:cs="Tahoma"/>
      <w:sz w:val="16"/>
      <w:szCs w:val="16"/>
    </w:rPr>
  </w:style>
  <w:style w:type="paragraph" w:customStyle="1" w:styleId="A5aprogramcastucne">
    <w:name w:val="A5a_program_cas tucne"/>
    <w:basedOn w:val="Normln"/>
    <w:qFormat/>
    <w:rsid w:val="008D7CBB"/>
    <w:pPr>
      <w:spacing w:after="0" w:line="240" w:lineRule="auto"/>
    </w:pPr>
    <w:rPr>
      <w:rFonts w:eastAsia="Times New Roman"/>
      <w:b/>
      <w:sz w:val="16"/>
      <w:szCs w:val="16"/>
      <w:lang w:eastAsia="cs-CZ"/>
    </w:rPr>
  </w:style>
  <w:style w:type="paragraph" w:customStyle="1" w:styleId="A5bprogramden">
    <w:name w:val="A5b_program_den"/>
    <w:basedOn w:val="A5programcas"/>
    <w:autoRedefine/>
    <w:uiPriority w:val="99"/>
    <w:qFormat/>
    <w:rsid w:val="008D7CBB"/>
    <w:pPr>
      <w:pBdr>
        <w:bottom w:val="single" w:sz="4" w:space="1" w:color="auto"/>
      </w:pBdr>
      <w:spacing w:before="120"/>
    </w:pPr>
    <w:rPr>
      <w:b/>
    </w:rPr>
  </w:style>
  <w:style w:type="paragraph" w:styleId="Obsah1">
    <w:name w:val="toc 1"/>
    <w:basedOn w:val="Normln"/>
    <w:next w:val="Normln"/>
    <w:autoRedefine/>
    <w:uiPriority w:val="39"/>
    <w:unhideWhenUsed/>
    <w:rsid w:val="008D7CBB"/>
    <w:pPr>
      <w:tabs>
        <w:tab w:val="left" w:pos="6237"/>
      </w:tabs>
      <w:spacing w:after="0" w:line="240" w:lineRule="auto"/>
    </w:pPr>
    <w:rPr>
      <w:rFonts w:eastAsia="Times New Roman" w:cs="Times New Roman"/>
      <w:noProof/>
      <w:sz w:val="18"/>
      <w:szCs w:val="24"/>
      <w:lang w:eastAsia="cs-CZ"/>
    </w:rPr>
  </w:style>
  <w:style w:type="paragraph" w:customStyle="1" w:styleId="A4atextconcert">
    <w:name w:val="A4a_text_concert"/>
    <w:basedOn w:val="A4text"/>
    <w:autoRedefine/>
    <w:qFormat/>
    <w:rsid w:val="008D7CBB"/>
    <w:pPr>
      <w:ind w:left="709"/>
    </w:pPr>
  </w:style>
  <w:style w:type="paragraph" w:customStyle="1" w:styleId="A4btextconcautor">
    <w:name w:val="A4b_text_concautor"/>
    <w:basedOn w:val="A4text"/>
    <w:autoRedefine/>
    <w:qFormat/>
    <w:rsid w:val="008D7CBB"/>
  </w:style>
  <w:style w:type="character" w:styleId="Odkaznakoment">
    <w:name w:val="annotation reference"/>
    <w:basedOn w:val="Standardnpsmoodstavce"/>
    <w:uiPriority w:val="99"/>
    <w:semiHidden/>
    <w:unhideWhenUsed/>
    <w:rsid w:val="008D7C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CB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CBB"/>
    <w:rPr>
      <w:rFonts w:ascii="Times New Roman" w:eastAsia="Times New Roman" w:hAnsi="Times New Roman" w:cs="Times New Roman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C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CBB"/>
    <w:rPr>
      <w:b/>
      <w:bCs/>
    </w:rPr>
  </w:style>
  <w:style w:type="paragraph" w:customStyle="1" w:styleId="A6Workshoptitle">
    <w:name w:val="A6_Workshop title"/>
    <w:basedOn w:val="A5bprogramden"/>
    <w:qFormat/>
    <w:rsid w:val="008D7CBB"/>
    <w:pPr>
      <w:pBdr>
        <w:bottom w:val="single" w:sz="12" w:space="1" w:color="auto"/>
      </w:pBdr>
    </w:pPr>
    <w:rPr>
      <w:sz w:val="18"/>
    </w:rPr>
  </w:style>
  <w:style w:type="paragraph" w:customStyle="1" w:styleId="A4textodrazky">
    <w:name w:val="A4_text odrazky"/>
    <w:basedOn w:val="A4text"/>
    <w:qFormat/>
    <w:rsid w:val="008D7CBB"/>
    <w:pPr>
      <w:ind w:left="720" w:hanging="360"/>
    </w:pPr>
  </w:style>
  <w:style w:type="paragraph" w:customStyle="1" w:styleId="Prtext">
    <w:name w:val="Pr_text"/>
    <w:basedOn w:val="Normln"/>
    <w:qFormat/>
    <w:rsid w:val="008D7CBB"/>
    <w:pPr>
      <w:spacing w:after="0" w:line="200" w:lineRule="atLeast"/>
    </w:pPr>
    <w:rPr>
      <w:rFonts w:eastAsia="Calibri" w:cs="Times New Roman"/>
      <w:noProof/>
      <w:sz w:val="18"/>
      <w:szCs w:val="22"/>
    </w:rPr>
  </w:style>
  <w:style w:type="paragraph" w:customStyle="1" w:styleId="Pr3bAutor">
    <w:name w:val="Pr_3b_Autor"/>
    <w:basedOn w:val="Prtext"/>
    <w:next w:val="Pr3cAdresa"/>
    <w:qFormat/>
    <w:rsid w:val="008D7CBB"/>
    <w:pPr>
      <w:tabs>
        <w:tab w:val="left" w:pos="57"/>
      </w:tabs>
      <w:ind w:left="1134"/>
    </w:pPr>
    <w:rPr>
      <w:rFonts w:eastAsia="Times New Roman"/>
      <w:color w:val="000000"/>
      <w:sz w:val="16"/>
      <w:szCs w:val="16"/>
      <w:lang w:val="cs-CZ" w:eastAsia="cs-CZ"/>
    </w:rPr>
  </w:style>
  <w:style w:type="paragraph" w:customStyle="1" w:styleId="Pr3cAdresa">
    <w:name w:val="Pr_3c_Adresa"/>
    <w:basedOn w:val="Prtext"/>
    <w:next w:val="Pr3aNazev"/>
    <w:qFormat/>
    <w:rsid w:val="008D7CBB"/>
    <w:pPr>
      <w:tabs>
        <w:tab w:val="left" w:pos="703"/>
        <w:tab w:val="left" w:pos="1264"/>
      </w:tabs>
      <w:ind w:left="1134"/>
    </w:pPr>
    <w:rPr>
      <w:rFonts w:eastAsia="Times New Roman"/>
      <w:i/>
      <w:iCs/>
      <w:color w:val="000000"/>
      <w:sz w:val="16"/>
      <w:szCs w:val="16"/>
      <w:lang w:val="cs-CZ" w:eastAsia="cs-CZ"/>
    </w:rPr>
  </w:style>
  <w:style w:type="paragraph" w:customStyle="1" w:styleId="Pr3aNazev">
    <w:name w:val="Pr_3a_Nazev"/>
    <w:basedOn w:val="Prtext"/>
    <w:next w:val="Pr3bAutor"/>
    <w:qFormat/>
    <w:rsid w:val="008D7CBB"/>
    <w:pPr>
      <w:tabs>
        <w:tab w:val="left" w:pos="567"/>
        <w:tab w:val="left" w:pos="1134"/>
      </w:tabs>
      <w:spacing w:line="200" w:lineRule="exact"/>
      <w:ind w:left="1134" w:hanging="1134"/>
    </w:pPr>
    <w:rPr>
      <w:rFonts w:eastAsia="Times New Roman"/>
      <w:b/>
      <w:bCs/>
      <w:color w:val="000000"/>
      <w:sz w:val="16"/>
      <w:szCs w:val="16"/>
      <w:lang w:val="cs-CZ" w:eastAsia="cs-CZ"/>
    </w:rPr>
  </w:style>
  <w:style w:type="paragraph" w:customStyle="1" w:styleId="Pr2aSekceNazev">
    <w:name w:val="Pr_2a_Sekce_Nazev"/>
    <w:basedOn w:val="Prtext"/>
    <w:autoRedefine/>
    <w:qFormat/>
    <w:rsid w:val="00A101EC"/>
    <w:pPr>
      <w:spacing w:before="120"/>
    </w:pPr>
    <w:rPr>
      <w:rFonts w:eastAsia="Times New Roman"/>
      <w:b/>
      <w:bCs/>
      <w:caps/>
      <w:szCs w:val="20"/>
      <w:lang w:val="cs-CZ" w:eastAsia="cs-CZ"/>
    </w:rPr>
  </w:style>
  <w:style w:type="paragraph" w:customStyle="1" w:styleId="Pr2cSekceJmena">
    <w:name w:val="Pr_2c_Sekce_Jmena"/>
    <w:basedOn w:val="Prtext"/>
    <w:next w:val="Pr3aNazev"/>
    <w:qFormat/>
    <w:rsid w:val="008D7CBB"/>
    <w:pPr>
      <w:pBdr>
        <w:bottom w:val="single" w:sz="4" w:space="0" w:color="auto"/>
      </w:pBdr>
    </w:pPr>
    <w:rPr>
      <w:rFonts w:eastAsia="Times New Roman"/>
      <w:color w:val="000000"/>
      <w:szCs w:val="20"/>
      <w:lang w:eastAsia="cs-CZ"/>
    </w:rPr>
  </w:style>
  <w:style w:type="paragraph" w:customStyle="1" w:styleId="Pr2bSekceUmisteni">
    <w:name w:val="Pr_2b_Sekce_Umisteni"/>
    <w:basedOn w:val="Prtext"/>
    <w:next w:val="Pr2cSekceJmena"/>
    <w:qFormat/>
    <w:rsid w:val="008D7CBB"/>
    <w:rPr>
      <w:rFonts w:eastAsia="Times New Roman"/>
      <w:b/>
      <w:bCs/>
      <w:color w:val="000000"/>
      <w:szCs w:val="20"/>
      <w:lang w:val="cs-CZ" w:eastAsia="cs-CZ"/>
    </w:rPr>
  </w:style>
  <w:style w:type="paragraph" w:customStyle="1" w:styleId="Pr1Den">
    <w:name w:val="Pr_1__Den"/>
    <w:basedOn w:val="Prtext"/>
    <w:next w:val="Pr2aSekceNazev"/>
    <w:autoRedefine/>
    <w:qFormat/>
    <w:rsid w:val="00E953FE"/>
    <w:pPr>
      <w:tabs>
        <w:tab w:val="left" w:pos="4820"/>
      </w:tabs>
      <w:spacing w:before="120" w:after="120"/>
      <w:jc w:val="center"/>
    </w:pPr>
    <w:rPr>
      <w:rFonts w:eastAsia="Times New Roman"/>
      <w:b/>
      <w:bCs/>
      <w:caps/>
      <w:sz w:val="20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D7CBB"/>
    <w:rPr>
      <w:color w:val="800080"/>
      <w:u w:val="single"/>
    </w:rPr>
  </w:style>
  <w:style w:type="paragraph" w:customStyle="1" w:styleId="xl73">
    <w:name w:val="xl73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8D7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77">
    <w:name w:val="xl77"/>
    <w:basedOn w:val="Normln"/>
    <w:rsid w:val="008D7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8D7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8D7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cs-CZ"/>
    </w:rPr>
  </w:style>
  <w:style w:type="paragraph" w:customStyle="1" w:styleId="xl83">
    <w:name w:val="xl83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84">
    <w:name w:val="xl84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lang w:eastAsia="cs-CZ"/>
    </w:rPr>
  </w:style>
  <w:style w:type="paragraph" w:customStyle="1" w:styleId="xl85">
    <w:name w:val="xl85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6">
    <w:name w:val="xl86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7">
    <w:name w:val="xl87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88">
    <w:name w:val="xl88"/>
    <w:basedOn w:val="Normln"/>
    <w:rsid w:val="008D7C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89">
    <w:name w:val="xl89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0">
    <w:name w:val="xl90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8D7C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A1kapitola01">
    <w:name w:val="A1_kapitola01"/>
    <w:basedOn w:val="A1kapitola"/>
    <w:qFormat/>
    <w:rsid w:val="008D7CBB"/>
  </w:style>
  <w:style w:type="character" w:customStyle="1" w:styleId="st">
    <w:name w:val="st"/>
    <w:basedOn w:val="Standardnpsmoodstavce"/>
    <w:rsid w:val="008D7CBB"/>
  </w:style>
  <w:style w:type="paragraph" w:customStyle="1" w:styleId="A4textWP">
    <w:name w:val="A4_text_WP"/>
    <w:basedOn w:val="A4text"/>
    <w:qFormat/>
    <w:rsid w:val="008D7CBB"/>
    <w:rPr>
      <w:bCs/>
      <w:szCs w:val="22"/>
    </w:rPr>
  </w:style>
  <w:style w:type="paragraph" w:customStyle="1" w:styleId="A5bWP">
    <w:name w:val="A5b_WP"/>
    <w:basedOn w:val="A5bprogramden"/>
    <w:qFormat/>
    <w:rsid w:val="008D7CBB"/>
    <w:pPr>
      <w:spacing w:before="60"/>
    </w:pPr>
  </w:style>
  <w:style w:type="paragraph" w:customStyle="1" w:styleId="2CR2012Title">
    <w:name w:val="2_CR2012_Title"/>
    <w:basedOn w:val="Normln"/>
    <w:next w:val="Normln"/>
    <w:uiPriority w:val="99"/>
    <w:rsid w:val="00627EB2"/>
    <w:pPr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cs-CZ"/>
    </w:rPr>
  </w:style>
  <w:style w:type="paragraph" w:customStyle="1" w:styleId="A2ManuscriptTitle">
    <w:name w:val="A_2_Manuscript_Title"/>
    <w:basedOn w:val="Normln"/>
    <w:next w:val="Normln"/>
    <w:uiPriority w:val="99"/>
    <w:rsid w:val="00D7605F"/>
    <w:pPr>
      <w:spacing w:after="36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5E06-83B5-4383-AFF8-C22B303A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1551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uživatel</cp:lastModifiedBy>
  <cp:revision>5</cp:revision>
  <dcterms:created xsi:type="dcterms:W3CDTF">2012-08-29T08:35:00Z</dcterms:created>
  <dcterms:modified xsi:type="dcterms:W3CDTF">2012-08-29T12:10:00Z</dcterms:modified>
</cp:coreProperties>
</file>